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宋体" w:hAnsi="宋体" w:eastAsia="宋体"/>
          <w:b/>
          <w:color w:val="000000"/>
          <w:sz w:val="52"/>
          <w:szCs w:val="52"/>
          <w:lang w:val="zh-CN"/>
        </w:rPr>
      </w:pPr>
      <w:r>
        <w:rPr>
          <w:rFonts w:hint="eastAsia" w:ascii="宋体" w:hAnsi="宋体" w:eastAsia="宋体"/>
          <w:b/>
          <w:color w:val="000000"/>
          <w:sz w:val="52"/>
          <w:szCs w:val="52"/>
          <w:lang w:val="zh-CN"/>
        </w:rPr>
        <w:t xml:space="preserve">       </w:t>
      </w:r>
    </w:p>
    <w:p>
      <w:pPr>
        <w:pStyle w:val="159"/>
        <w:ind w:firstLine="0" w:firstLineChars="0"/>
        <w:jc w:val="center"/>
        <w:rPr>
          <w:rFonts w:ascii="宋体" w:hAnsi="宋体" w:eastAsia="宋体"/>
          <w:sz w:val="52"/>
          <w:szCs w:val="52"/>
          <w:lang w:val="zh-CN"/>
        </w:rPr>
      </w:pPr>
      <w:r>
        <w:rPr>
          <w:rFonts w:hint="eastAsia" w:ascii="宋体" w:hAnsi="宋体" w:eastAsia="宋体"/>
          <w:sz w:val="52"/>
          <w:szCs w:val="52"/>
          <w:lang w:val="zh-CN"/>
        </w:rPr>
        <w:t>南京市市级公益创投项目</w:t>
      </w:r>
    </w:p>
    <w:p>
      <w:pPr>
        <w:pStyle w:val="159"/>
        <w:ind w:firstLine="0" w:firstLineChars="0"/>
        <w:jc w:val="center"/>
        <w:rPr>
          <w:rFonts w:ascii="宋体" w:hAnsi="宋体" w:eastAsia="宋体"/>
          <w:sz w:val="52"/>
          <w:szCs w:val="52"/>
          <w:lang w:val="zh-CN"/>
        </w:rPr>
      </w:pPr>
      <w:r>
        <w:rPr>
          <w:rFonts w:hint="eastAsia" w:ascii="宋体" w:hAnsi="宋体" w:eastAsia="宋体"/>
          <w:sz w:val="52"/>
          <w:szCs w:val="52"/>
          <w:lang w:val="zh-CN"/>
        </w:rPr>
        <w:t>采购文件</w:t>
      </w:r>
    </w:p>
    <w:p>
      <w:pPr>
        <w:autoSpaceDE w:val="0"/>
        <w:autoSpaceDN w:val="0"/>
        <w:adjustRightInd w:val="0"/>
        <w:jc w:val="center"/>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6"/>
          <w:szCs w:val="36"/>
          <w:lang w:val="zh-CN"/>
        </w:rPr>
      </w:pPr>
    </w:p>
    <w:p>
      <w:pPr>
        <w:autoSpaceDE w:val="0"/>
        <w:autoSpaceDN w:val="0"/>
        <w:adjustRightInd w:val="0"/>
        <w:ind w:firstLine="1699" w:firstLineChars="472"/>
        <w:jc w:val="left"/>
        <w:rPr>
          <w:rFonts w:ascii="宋体" w:hAnsi="宋体" w:eastAsia="宋体"/>
          <w:color w:val="000000"/>
          <w:sz w:val="36"/>
          <w:szCs w:val="36"/>
          <w:u w:val="single"/>
          <w:lang w:val="zh-CN"/>
        </w:rPr>
      </w:pPr>
      <w:r>
        <w:rPr>
          <w:rFonts w:hint="eastAsia" w:ascii="宋体" w:hAnsi="宋体" w:eastAsia="宋体"/>
          <w:color w:val="000000"/>
          <w:sz w:val="36"/>
          <w:szCs w:val="36"/>
          <w:lang w:val="zh-CN"/>
        </w:rPr>
        <w:t>项目编号：</w:t>
      </w:r>
      <w:r>
        <w:rPr>
          <w:rFonts w:hint="eastAsia" w:ascii="宋体" w:hAnsi="宋体" w:eastAsia="宋体"/>
          <w:color w:val="000000"/>
          <w:sz w:val="36"/>
          <w:szCs w:val="36"/>
          <w:u w:val="single"/>
          <w:lang w:val="zh-CN"/>
        </w:rPr>
        <w:t>NJMZ-2019022406</w:t>
      </w:r>
    </w:p>
    <w:p>
      <w:pPr>
        <w:autoSpaceDE w:val="0"/>
        <w:autoSpaceDN w:val="0"/>
        <w:adjustRightInd w:val="0"/>
        <w:ind w:firstLine="1699" w:firstLineChars="472"/>
        <w:jc w:val="center"/>
        <w:rPr>
          <w:rFonts w:ascii="宋体" w:hAnsi="宋体" w:eastAsia="宋体"/>
          <w:color w:val="000000"/>
          <w:sz w:val="36"/>
          <w:szCs w:val="36"/>
          <w:lang w:val="zh-CN"/>
        </w:rPr>
      </w:pPr>
      <w:r>
        <w:rPr>
          <w:rFonts w:hint="eastAsia" w:ascii="宋体" w:hAnsi="宋体" w:eastAsia="宋体"/>
          <w:color w:val="000000"/>
          <w:sz w:val="36"/>
          <w:szCs w:val="36"/>
          <w:lang w:val="zh-CN"/>
        </w:rPr>
        <w:t>项目名称：</w:t>
      </w:r>
      <w:r>
        <w:rPr>
          <w:rFonts w:hint="eastAsia" w:ascii="宋体" w:hAnsi="宋体" w:eastAsia="宋体"/>
          <w:color w:val="000000"/>
          <w:sz w:val="36"/>
          <w:szCs w:val="36"/>
          <w:u w:val="single"/>
          <w:lang w:val="zh-CN"/>
        </w:rPr>
        <w:t>2019年度南京市市级公益创投养老服务项目第四批</w:t>
      </w: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outlineLvl w:val="0"/>
        <w:rPr>
          <w:rFonts w:ascii="宋体" w:hAnsi="宋体" w:eastAsia="宋体"/>
          <w:color w:val="000000"/>
          <w:sz w:val="44"/>
          <w:szCs w:val="44"/>
          <w:lang w:val="zh-CN"/>
        </w:rPr>
      </w:pPr>
    </w:p>
    <w:p>
      <w:pPr>
        <w:pStyle w:val="159"/>
        <w:ind w:firstLine="0" w:firstLineChars="0"/>
        <w:jc w:val="center"/>
        <w:rPr>
          <w:rFonts w:ascii="宋体" w:hAnsi="宋体" w:eastAsia="宋体"/>
          <w:sz w:val="28"/>
          <w:szCs w:val="28"/>
          <w:lang w:val="zh-CN"/>
        </w:rPr>
      </w:pPr>
      <w:r>
        <w:rPr>
          <w:rFonts w:hint="eastAsia" w:ascii="宋体" w:hAnsi="宋体" w:eastAsia="宋体"/>
          <w:sz w:val="28"/>
          <w:szCs w:val="28"/>
          <w:lang w:val="zh-CN"/>
        </w:rPr>
        <w:t>江苏大友招标代理咨询有限公司</w:t>
      </w:r>
    </w:p>
    <w:p>
      <w:pPr>
        <w:pStyle w:val="159"/>
        <w:ind w:firstLine="0" w:firstLineChars="0"/>
        <w:jc w:val="center"/>
        <w:rPr>
          <w:rFonts w:ascii="宋体" w:hAnsi="宋体" w:eastAsia="宋体"/>
          <w:sz w:val="28"/>
          <w:szCs w:val="28"/>
          <w:lang w:val="zh-CN"/>
        </w:rPr>
      </w:pPr>
      <w:r>
        <w:rPr>
          <w:rFonts w:hint="eastAsia" w:ascii="宋体" w:hAnsi="宋体" w:eastAsia="宋体"/>
          <w:sz w:val="28"/>
          <w:szCs w:val="28"/>
          <w:lang w:val="zh-CN"/>
        </w:rPr>
        <w:t>二〇一九年二月</w:t>
      </w:r>
    </w:p>
    <w:p>
      <w:pPr>
        <w:tabs>
          <w:tab w:val="left" w:pos="4500"/>
        </w:tabs>
        <w:autoSpaceDE w:val="0"/>
        <w:autoSpaceDN w:val="0"/>
        <w:adjustRightInd w:val="0"/>
        <w:jc w:val="center"/>
        <w:rPr>
          <w:rFonts w:ascii="宋体" w:hAnsi="宋体" w:eastAsia="宋体"/>
          <w:color w:val="000000"/>
          <w:sz w:val="44"/>
          <w:szCs w:val="44"/>
          <w:lang w:val="zh-CN"/>
        </w:rPr>
      </w:pPr>
    </w:p>
    <w:p>
      <w:pPr>
        <w:tabs>
          <w:tab w:val="left" w:pos="4500"/>
        </w:tabs>
        <w:autoSpaceDE w:val="0"/>
        <w:autoSpaceDN w:val="0"/>
        <w:adjustRightInd w:val="0"/>
        <w:jc w:val="center"/>
        <w:rPr>
          <w:rFonts w:ascii="宋体" w:hAnsi="宋体" w:eastAsia="宋体"/>
          <w:color w:val="000000"/>
          <w:sz w:val="44"/>
          <w:szCs w:val="44"/>
          <w:lang w:val="zh-CN"/>
        </w:rPr>
      </w:pPr>
    </w:p>
    <w:sdt>
      <w:sdtPr>
        <w:rPr>
          <w:rFonts w:ascii="宋体" w:hAnsi="宋体" w:eastAsia="宋体" w:cstheme="minorBidi"/>
          <w:b w:val="0"/>
          <w:bCs w:val="0"/>
          <w:color w:val="auto"/>
          <w:kern w:val="2"/>
          <w:sz w:val="21"/>
          <w:szCs w:val="22"/>
          <w:lang w:val="zh-CN"/>
        </w:rPr>
        <w:id w:val="-842082435"/>
        <w:docPartObj>
          <w:docPartGallery w:val="Table of Contents"/>
          <w:docPartUnique/>
        </w:docPartObj>
      </w:sdtPr>
      <w:sdtEndPr>
        <w:rPr>
          <w:rFonts w:ascii="宋体" w:hAnsi="宋体" w:eastAsia="宋体" w:cstheme="minorBidi"/>
          <w:b w:val="0"/>
          <w:bCs w:val="0"/>
          <w:color w:val="auto"/>
          <w:kern w:val="2"/>
          <w:sz w:val="28"/>
          <w:szCs w:val="28"/>
          <w:lang w:val="en-US"/>
        </w:rPr>
      </w:sdtEndPr>
      <w:sdtContent>
        <w:p>
          <w:pPr>
            <w:pStyle w:val="248"/>
            <w:jc w:val="center"/>
            <w:rPr>
              <w:rFonts w:ascii="宋体" w:hAnsi="宋体" w:eastAsia="宋体"/>
              <w:sz w:val="36"/>
              <w:szCs w:val="36"/>
              <w:lang w:val="zh-CN"/>
            </w:rPr>
          </w:pPr>
          <w:r>
            <w:rPr>
              <w:rFonts w:ascii="宋体" w:hAnsi="宋体" w:eastAsia="宋体"/>
              <w:sz w:val="36"/>
              <w:szCs w:val="36"/>
              <w:lang w:val="zh-CN"/>
            </w:rPr>
            <w:t>目</w:t>
          </w:r>
          <w:r>
            <w:rPr>
              <w:rFonts w:hint="eastAsia" w:ascii="宋体" w:hAnsi="宋体" w:eastAsia="宋体"/>
              <w:sz w:val="36"/>
              <w:szCs w:val="36"/>
              <w:lang w:val="zh-CN"/>
            </w:rPr>
            <w:t xml:space="preserve"> </w:t>
          </w:r>
          <w:r>
            <w:rPr>
              <w:rFonts w:ascii="宋体" w:hAnsi="宋体" w:eastAsia="宋体"/>
              <w:sz w:val="36"/>
              <w:szCs w:val="36"/>
              <w:lang w:val="zh-CN"/>
            </w:rPr>
            <w:t>录</w:t>
          </w:r>
        </w:p>
        <w:p>
          <w:pPr>
            <w:rPr>
              <w:rFonts w:ascii="宋体" w:hAnsi="宋体" w:eastAsia="宋体"/>
              <w:lang w:val="zh-CN"/>
            </w:rPr>
          </w:pPr>
        </w:p>
        <w:p>
          <w:pPr>
            <w:rPr>
              <w:rFonts w:ascii="宋体" w:hAnsi="宋体" w:eastAsia="宋体"/>
              <w:lang w:val="zh-CN"/>
            </w:rPr>
          </w:pPr>
        </w:p>
        <w:p>
          <w:pPr>
            <w:pStyle w:val="34"/>
            <w:tabs>
              <w:tab w:val="right" w:leader="dot" w:pos="9394"/>
            </w:tabs>
            <w:spacing w:line="480" w:lineRule="auto"/>
            <w:rPr>
              <w:rFonts w:ascii="宋体" w:hAnsi="宋体" w:eastAsia="宋体" w:cstheme="minorBidi"/>
              <w:sz w:val="28"/>
              <w:szCs w:val="28"/>
            </w:rPr>
          </w:pPr>
          <w:r>
            <w:rPr>
              <w:rFonts w:ascii="宋体" w:hAnsi="宋体" w:eastAsia="宋体"/>
              <w:sz w:val="28"/>
              <w:szCs w:val="28"/>
            </w:rPr>
            <w:fldChar w:fldCharType="begin"/>
          </w:r>
          <w:r>
            <w:rPr>
              <w:rFonts w:ascii="宋体" w:hAnsi="宋体" w:eastAsia="宋体"/>
              <w:sz w:val="28"/>
              <w:szCs w:val="28"/>
            </w:rPr>
            <w:instrText xml:space="preserve"> TOC \o "1-3" \h \z \u </w:instrText>
          </w:r>
          <w:r>
            <w:rPr>
              <w:rFonts w:ascii="宋体" w:hAnsi="宋体" w:eastAsia="宋体"/>
              <w:sz w:val="28"/>
              <w:szCs w:val="28"/>
            </w:rPr>
            <w:fldChar w:fldCharType="separate"/>
          </w:r>
          <w:r>
            <w:fldChar w:fldCharType="begin"/>
          </w:r>
          <w:r>
            <w:instrText xml:space="preserve"> HYPERLINK \l "_Toc1934650" </w:instrText>
          </w:r>
          <w:r>
            <w:fldChar w:fldCharType="separate"/>
          </w:r>
          <w:r>
            <w:rPr>
              <w:rStyle w:val="48"/>
              <w:rFonts w:hint="eastAsia" w:ascii="宋体" w:hAnsi="宋体" w:eastAsia="宋体"/>
              <w:sz w:val="28"/>
              <w:szCs w:val="28"/>
              <w:lang w:val="zh-CN"/>
            </w:rPr>
            <w:t>第一章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竞</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请</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_Toc1934650 \h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"_Toc1934651" </w:instrText>
          </w:r>
          <w:r>
            <w:fldChar w:fldCharType="separate"/>
          </w:r>
          <w:r>
            <w:rPr>
              <w:rStyle w:val="48"/>
              <w:rFonts w:hint="eastAsia" w:ascii="宋体" w:hAnsi="宋体" w:eastAsia="宋体"/>
              <w:sz w:val="28"/>
              <w:szCs w:val="28"/>
              <w:lang w:val="zh-CN"/>
            </w:rPr>
            <w:t>第二章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人</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须</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知</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_Toc1934651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"_Toc1934652" </w:instrText>
          </w:r>
          <w:r>
            <w:fldChar w:fldCharType="separate"/>
          </w:r>
          <w:r>
            <w:rPr>
              <w:rStyle w:val="48"/>
              <w:rFonts w:hint="eastAsia" w:ascii="宋体" w:hAnsi="宋体" w:eastAsia="宋体"/>
              <w:sz w:val="28"/>
              <w:szCs w:val="28"/>
              <w:lang w:val="zh-CN"/>
            </w:rPr>
            <w:t>第三章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目</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求</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_Toc1934652 \h </w:instrText>
          </w:r>
          <w:r>
            <w:rPr>
              <w:rFonts w:ascii="宋体" w:hAnsi="宋体" w:eastAsia="宋体"/>
              <w:sz w:val="28"/>
              <w:szCs w:val="28"/>
            </w:rPr>
            <w:fldChar w:fldCharType="separate"/>
          </w:r>
          <w:r>
            <w:rPr>
              <w:rFonts w:ascii="宋体" w:hAnsi="宋体" w:eastAsia="宋体"/>
              <w:sz w:val="28"/>
              <w:szCs w:val="28"/>
            </w:rPr>
            <w:t>17</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"_Toc1934653" </w:instrText>
          </w:r>
          <w:r>
            <w:fldChar w:fldCharType="separate"/>
          </w:r>
          <w:r>
            <w:rPr>
              <w:rStyle w:val="48"/>
              <w:rFonts w:hint="eastAsia" w:ascii="宋体" w:hAnsi="宋体" w:eastAsia="宋体"/>
              <w:sz w:val="28"/>
              <w:szCs w:val="28"/>
              <w:lang w:val="zh-CN"/>
            </w:rPr>
            <w:t>第四章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 目 评 审 标 准</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_Toc1934653 \h </w:instrText>
          </w:r>
          <w:r>
            <w:rPr>
              <w:rFonts w:ascii="宋体" w:hAnsi="宋体" w:eastAsia="宋体"/>
              <w:sz w:val="28"/>
              <w:szCs w:val="28"/>
            </w:rPr>
            <w:fldChar w:fldCharType="separate"/>
          </w:r>
          <w:r>
            <w:rPr>
              <w:rFonts w:ascii="宋体" w:hAnsi="宋体" w:eastAsia="宋体"/>
              <w:sz w:val="28"/>
              <w:szCs w:val="28"/>
            </w:rPr>
            <w:t>21</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"_Toc1934654" </w:instrText>
          </w:r>
          <w:r>
            <w:fldChar w:fldCharType="separate"/>
          </w:r>
          <w:r>
            <w:rPr>
              <w:rStyle w:val="48"/>
              <w:rFonts w:hint="eastAsia" w:ascii="宋体" w:hAnsi="宋体" w:eastAsia="宋体"/>
              <w:sz w:val="28"/>
              <w:szCs w:val="28"/>
              <w:lang w:val="zh-CN"/>
            </w:rPr>
            <w:t>第五章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件</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格</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式</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_Toc1934654 \h </w:instrText>
          </w:r>
          <w:r>
            <w:rPr>
              <w:rFonts w:ascii="宋体" w:hAnsi="宋体" w:eastAsia="宋体"/>
              <w:sz w:val="28"/>
              <w:szCs w:val="28"/>
            </w:rPr>
            <w:fldChar w:fldCharType="separate"/>
          </w:r>
          <w:r>
            <w:rPr>
              <w:rFonts w:ascii="宋体" w:hAnsi="宋体" w:eastAsia="宋体"/>
              <w:sz w:val="28"/>
              <w:szCs w:val="28"/>
            </w:rPr>
            <w:t>23</w:t>
          </w:r>
          <w:r>
            <w:rPr>
              <w:rFonts w:ascii="宋体" w:hAnsi="宋体" w:eastAsia="宋体"/>
              <w:sz w:val="28"/>
              <w:szCs w:val="28"/>
            </w:rPr>
            <w:fldChar w:fldCharType="end"/>
          </w:r>
          <w:r>
            <w:rPr>
              <w:rFonts w:ascii="宋体" w:hAnsi="宋体" w:eastAsia="宋体"/>
              <w:sz w:val="28"/>
              <w:szCs w:val="28"/>
            </w:rPr>
            <w:fldChar w:fldCharType="end"/>
          </w:r>
        </w:p>
        <w:p>
          <w:pPr>
            <w:spacing w:line="480" w:lineRule="auto"/>
            <w:rPr>
              <w:rFonts w:ascii="宋体" w:hAnsi="宋体" w:eastAsia="宋体"/>
              <w:sz w:val="28"/>
              <w:szCs w:val="28"/>
            </w:rPr>
          </w:pPr>
          <w:r>
            <w:rPr>
              <w:rFonts w:ascii="宋体" w:hAnsi="宋体" w:eastAsia="宋体"/>
              <w:sz w:val="28"/>
              <w:szCs w:val="28"/>
            </w:rPr>
            <w:fldChar w:fldCharType="end"/>
          </w:r>
        </w:p>
      </w:sdtContent>
    </w:sdt>
    <w:p>
      <w:pPr>
        <w:tabs>
          <w:tab w:val="left" w:pos="4500"/>
        </w:tabs>
        <w:autoSpaceDE w:val="0"/>
        <w:autoSpaceDN w:val="0"/>
        <w:adjustRightInd w:val="0"/>
        <w:jc w:val="center"/>
        <w:rPr>
          <w:rFonts w:ascii="宋体" w:hAnsi="宋体" w:eastAsia="宋体"/>
          <w:color w:val="000000"/>
          <w:sz w:val="44"/>
          <w:szCs w:val="44"/>
          <w:lang w:val="zh-CN"/>
        </w:rPr>
      </w:pPr>
    </w:p>
    <w:p>
      <w:pPr>
        <w:widowControl/>
        <w:jc w:val="left"/>
        <w:rPr>
          <w:rFonts w:ascii="宋体" w:hAnsi="宋体" w:eastAsia="宋体"/>
          <w:color w:val="000000"/>
          <w:sz w:val="36"/>
          <w:szCs w:val="36"/>
          <w:lang w:val="zh-CN"/>
        </w:rPr>
      </w:pPr>
      <w:r>
        <w:rPr>
          <w:rFonts w:ascii="宋体" w:hAnsi="宋体" w:eastAsia="宋体"/>
          <w:color w:val="000000"/>
          <w:sz w:val="36"/>
          <w:szCs w:val="36"/>
          <w:lang w:val="zh-CN"/>
        </w:rPr>
        <w:br w:type="page"/>
      </w:r>
    </w:p>
    <w:p>
      <w:pPr>
        <w:pStyle w:val="3"/>
        <w:jc w:val="center"/>
        <w:rPr>
          <w:rFonts w:ascii="宋体" w:hAnsi="宋体" w:eastAsia="宋体"/>
          <w:lang w:val="zh-CN"/>
        </w:rPr>
      </w:pPr>
      <w:bookmarkStart w:id="0" w:name="_Toc1934650"/>
      <w:r>
        <w:rPr>
          <w:rFonts w:hint="eastAsia" w:ascii="宋体" w:hAnsi="宋体" w:eastAsia="宋体"/>
          <w:lang w:val="zh-CN"/>
        </w:rPr>
        <w:t>第一章 竞 标 邀 请</w:t>
      </w:r>
      <w:bookmarkEnd w:id="0"/>
    </w:p>
    <w:p>
      <w:pPr>
        <w:autoSpaceDE w:val="0"/>
        <w:autoSpaceDN w:val="0"/>
        <w:adjustRightInd w:val="0"/>
        <w:ind w:firstLine="560" w:firstLineChars="200"/>
        <w:jc w:val="left"/>
        <w:rPr>
          <w:rFonts w:ascii="宋体" w:hAnsi="宋体" w:eastAsia="宋体"/>
          <w:kern w:val="0"/>
          <w:sz w:val="28"/>
          <w:szCs w:val="28"/>
          <w:shd w:val="clear" w:color="auto" w:fill="FFFFFF"/>
        </w:rPr>
      </w:pPr>
      <w:r>
        <w:rPr>
          <w:rFonts w:hint="eastAsia" w:ascii="宋体" w:hAnsi="宋体" w:eastAsia="宋体"/>
          <w:kern w:val="0"/>
          <w:sz w:val="28"/>
          <w:szCs w:val="28"/>
          <w:u w:val="single"/>
          <w:shd w:val="clear" w:color="auto" w:fill="FFFFFF"/>
        </w:rPr>
        <w:t>江苏大友招标代理咨询有限公司</w:t>
      </w:r>
      <w:r>
        <w:rPr>
          <w:rFonts w:hint="eastAsia" w:ascii="宋体" w:hAnsi="宋体" w:eastAsia="宋体"/>
          <w:kern w:val="0"/>
          <w:sz w:val="28"/>
          <w:szCs w:val="28"/>
          <w:shd w:val="clear" w:color="auto" w:fill="FFFFFF"/>
        </w:rPr>
        <w:t>（以下简称“代理机构”）受</w:t>
      </w:r>
      <w:r>
        <w:rPr>
          <w:rFonts w:hint="eastAsia" w:ascii="宋体" w:hAnsi="宋体" w:eastAsia="宋体" w:cs="宋体"/>
          <w:kern w:val="0"/>
          <w:sz w:val="28"/>
          <w:szCs w:val="28"/>
          <w:shd w:val="clear" w:color="auto" w:fill="FFFFFF"/>
        </w:rPr>
        <w:t>南京市民政局</w:t>
      </w:r>
      <w:r>
        <w:rPr>
          <w:rFonts w:hint="eastAsia" w:ascii="宋体" w:hAnsi="宋体" w:eastAsia="宋体"/>
          <w:kern w:val="0"/>
          <w:sz w:val="28"/>
          <w:szCs w:val="28"/>
          <w:shd w:val="clear" w:color="auto" w:fill="FFFFFF"/>
        </w:rPr>
        <w:t>（采购单位名称，以下简称“采购人”）委托，就</w:t>
      </w:r>
      <w:r>
        <w:rPr>
          <w:rFonts w:hint="eastAsia" w:ascii="宋体" w:hAnsi="宋体" w:eastAsia="宋体"/>
          <w:kern w:val="0"/>
          <w:sz w:val="28"/>
          <w:szCs w:val="28"/>
          <w:u w:val="single"/>
          <w:shd w:val="clear" w:color="auto" w:fill="FFFFFF"/>
        </w:rPr>
        <w:t>2019年度南京市市级公益创投养老服务项目第四批</w:t>
      </w:r>
      <w:r>
        <w:rPr>
          <w:rFonts w:hint="eastAsia" w:ascii="宋体" w:hAnsi="宋体" w:eastAsia="宋体"/>
          <w:kern w:val="0"/>
          <w:sz w:val="28"/>
          <w:szCs w:val="28"/>
          <w:shd w:val="clear" w:color="auto" w:fill="FFFFFF"/>
        </w:rPr>
        <w:t>（项目名称）进行</w:t>
      </w:r>
      <w:r>
        <w:rPr>
          <w:rFonts w:hint="eastAsia" w:ascii="宋体" w:hAnsi="宋体" w:eastAsia="宋体"/>
          <w:sz w:val="28"/>
          <w:szCs w:val="28"/>
          <w:lang w:val="zh-CN"/>
        </w:rPr>
        <w:t>采购</w:t>
      </w:r>
      <w:r>
        <w:rPr>
          <w:rFonts w:hint="eastAsia" w:ascii="宋体" w:hAnsi="宋体" w:eastAsia="宋体"/>
          <w:kern w:val="0"/>
          <w:sz w:val="28"/>
          <w:szCs w:val="28"/>
          <w:shd w:val="clear" w:color="auto" w:fill="FFFFFF"/>
        </w:rPr>
        <w:t>，兹邀请符合资格条件的应标人竞标。</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color w:val="000000"/>
          <w:kern w:val="0"/>
          <w:sz w:val="28"/>
          <w:szCs w:val="28"/>
        </w:rPr>
        <w:t>1、项目编号：</w:t>
      </w:r>
      <w:r>
        <w:rPr>
          <w:rFonts w:ascii="宋体" w:hAnsi="宋体" w:eastAsia="宋体" w:cs="宋体"/>
          <w:b/>
          <w:color w:val="000000"/>
          <w:kern w:val="0"/>
          <w:sz w:val="28"/>
          <w:szCs w:val="28"/>
        </w:rPr>
        <w:t>NJMZ-201902240</w:t>
      </w:r>
      <w:r>
        <w:rPr>
          <w:rFonts w:hint="eastAsia" w:ascii="宋体" w:hAnsi="宋体" w:eastAsia="宋体" w:cs="宋体"/>
          <w:b/>
          <w:color w:val="000000"/>
          <w:kern w:val="0"/>
          <w:sz w:val="28"/>
          <w:szCs w:val="28"/>
        </w:rPr>
        <w:t>6</w:t>
      </w:r>
    </w:p>
    <w:p>
      <w:pPr>
        <w:spacing w:line="560" w:lineRule="exac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 xml:space="preserve">       项目名称：2019年度南京市市级公益创投养老服务项目第四批</w:t>
      </w:r>
    </w:p>
    <w:p>
      <w:pPr>
        <w:spacing w:line="560" w:lineRule="exact"/>
        <w:ind w:firstLine="562" w:firstLineChars="200"/>
        <w:rPr>
          <w:rFonts w:hint="eastAsia" w:ascii="宋体" w:hAnsi="宋体" w:eastAsia="宋体" w:cs="宋体"/>
          <w:b/>
          <w:color w:val="000000"/>
          <w:kern w:val="0"/>
          <w:sz w:val="28"/>
          <w:szCs w:val="28"/>
          <w:lang w:val="en-US" w:eastAsia="zh-CN"/>
        </w:rPr>
      </w:pPr>
      <w:r>
        <w:rPr>
          <w:rFonts w:hint="eastAsia" w:ascii="宋体" w:hAnsi="宋体" w:eastAsia="宋体" w:cs="宋体"/>
          <w:b/>
          <w:kern w:val="0"/>
          <w:sz w:val="28"/>
          <w:szCs w:val="28"/>
        </w:rPr>
        <w:t>2、</w:t>
      </w:r>
      <w:r>
        <w:rPr>
          <w:rFonts w:hint="eastAsia" w:ascii="宋体" w:hAnsi="宋体" w:eastAsia="宋体" w:cs="宋体"/>
          <w:b/>
          <w:color w:val="000000"/>
          <w:kern w:val="0"/>
          <w:sz w:val="28"/>
          <w:szCs w:val="28"/>
        </w:rPr>
        <w:t>项目预算：34万</w:t>
      </w:r>
      <w:r>
        <w:rPr>
          <w:rFonts w:hint="eastAsia" w:ascii="宋体" w:hAnsi="宋体" w:eastAsia="宋体" w:cs="宋体"/>
          <w:b/>
          <w:color w:val="000000"/>
          <w:kern w:val="0"/>
          <w:sz w:val="28"/>
          <w:szCs w:val="28"/>
          <w:lang w:val="en-US" w:eastAsia="zh-CN"/>
        </w:rPr>
        <w:t>元</w:t>
      </w:r>
    </w:p>
    <w:p>
      <w:pPr>
        <w:autoSpaceDE w:val="0"/>
        <w:autoSpaceDN w:val="0"/>
        <w:adjustRightInd w:val="0"/>
        <w:spacing w:line="560" w:lineRule="exact"/>
        <w:ind w:firstLine="562" w:firstLineChars="200"/>
        <w:jc w:val="left"/>
        <w:rPr>
          <w:rFonts w:ascii="宋体" w:hAnsi="宋体" w:eastAsia="宋体"/>
          <w:b/>
          <w:sz w:val="28"/>
          <w:szCs w:val="28"/>
          <w:lang w:val="zh-CN"/>
        </w:rPr>
      </w:pPr>
      <w:r>
        <w:rPr>
          <w:rFonts w:hint="eastAsia" w:ascii="宋体" w:hAnsi="宋体" w:eastAsia="宋体"/>
          <w:b/>
          <w:sz w:val="28"/>
          <w:szCs w:val="28"/>
          <w:lang w:val="zh-CN"/>
        </w:rPr>
        <w:t>3、应标单位应具备下列资格条件：</w:t>
      </w:r>
    </w:p>
    <w:p>
      <w:pPr>
        <w:pStyle w:val="37"/>
        <w:spacing w:before="0" w:beforeAutospacing="0" w:after="0" w:afterAutospacing="0" w:line="560" w:lineRule="exact"/>
        <w:ind w:firstLine="560" w:firstLineChars="200"/>
        <w:rPr>
          <w:rFonts w:hint="eastAsia" w:ascii="宋体" w:hAnsi="宋体" w:eastAsia="宋体" w:cs="Times New Roman"/>
          <w:kern w:val="2"/>
          <w:sz w:val="28"/>
          <w:szCs w:val="28"/>
          <w:lang w:eastAsia="zh-CN"/>
        </w:rPr>
      </w:pPr>
      <w:r>
        <w:rPr>
          <w:rFonts w:hint="eastAsia" w:ascii="宋体" w:hAnsi="宋体" w:eastAsia="宋体" w:cs="Times New Roman"/>
          <w:kern w:val="2"/>
          <w:sz w:val="28"/>
          <w:szCs w:val="28"/>
        </w:rPr>
        <w:t>（1）依法登记具有独立法人资格、成立时间1年以上且上年度年检合格的社会组织。</w:t>
      </w:r>
      <w:r>
        <w:rPr>
          <w:rFonts w:ascii="宋体" w:hAnsi="宋体" w:eastAsia="宋体" w:cs="Times New Roman"/>
          <w:kern w:val="2"/>
          <w:sz w:val="28"/>
          <w:szCs w:val="28"/>
        </w:rPr>
        <w:t>承接10万元项目的社会组织须成立两年以上</w:t>
      </w:r>
      <w:r>
        <w:rPr>
          <w:rFonts w:hint="eastAsia" w:ascii="宋体" w:hAnsi="宋体" w:eastAsia="宋体" w:cs="Times New Roman"/>
          <w:kern w:val="2"/>
          <w:sz w:val="28"/>
          <w:szCs w:val="28"/>
        </w:rPr>
        <w:t>，专职社工1人及以上</w:t>
      </w:r>
      <w:r>
        <w:rPr>
          <w:rFonts w:ascii="宋体" w:hAnsi="宋体" w:eastAsia="宋体" w:cs="Times New Roman"/>
          <w:kern w:val="2"/>
          <w:sz w:val="28"/>
          <w:szCs w:val="28"/>
        </w:rPr>
        <w:t>；</w:t>
      </w:r>
      <w:r>
        <w:rPr>
          <w:rFonts w:hint="eastAsia" w:ascii="宋体" w:hAnsi="宋体" w:eastAsia="宋体" w:cs="Times New Roman"/>
          <w:kern w:val="2"/>
          <w:sz w:val="28"/>
          <w:szCs w:val="28"/>
        </w:rPr>
        <w:t>承接10-15万元项目的社会组织须成立两年以上，专职社工2人及以上；承接15-20万元项目的社会组织等级评估在3A及以上，专职社工3人及以上</w:t>
      </w:r>
      <w:r>
        <w:rPr>
          <w:rFonts w:hint="eastAsia" w:cs="Times New Roman"/>
          <w:kern w:val="2"/>
          <w:sz w:val="28"/>
          <w:szCs w:val="28"/>
          <w:lang w:eastAsia="zh-CN"/>
        </w:rPr>
        <w:t>（</w:t>
      </w:r>
      <w:r>
        <w:rPr>
          <w:rFonts w:hint="eastAsia" w:cs="Times New Roman"/>
          <w:kern w:val="2"/>
          <w:sz w:val="28"/>
          <w:szCs w:val="28"/>
          <w:lang w:val="en-US" w:eastAsia="zh-CN"/>
        </w:rPr>
        <w:t>专职社工须提供社保证明</w:t>
      </w:r>
      <w:r>
        <w:rPr>
          <w:rFonts w:hint="eastAsia" w:cs="Times New Roman"/>
          <w:kern w:val="2"/>
          <w:sz w:val="28"/>
          <w:szCs w:val="28"/>
          <w:lang w:eastAsia="zh-CN"/>
        </w:rPr>
        <w:t>）；</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（2）具有健全的法人治理结构，完善的内部管理制度和民主监督制度；</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（3）具备提供服务所必需的场所、设备和专业执行团队（提供相应证明材料）；</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（4）有独立的银行账户（提供银行开户许可证复印件）；</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（5）具备采购单位提出的其他专业方面资质要求（见项目要求说明）；</w:t>
      </w:r>
    </w:p>
    <w:p>
      <w:pPr>
        <w:spacing w:line="560" w:lineRule="exact"/>
        <w:ind w:firstLine="560" w:firstLineChars="200"/>
        <w:jc w:val="left"/>
        <w:rPr>
          <w:rFonts w:hint="eastAsia" w:ascii="宋体" w:hAnsi="宋体" w:eastAsia="宋体"/>
          <w:sz w:val="28"/>
          <w:szCs w:val="28"/>
        </w:rPr>
      </w:pPr>
      <w:r>
        <w:rPr>
          <w:rFonts w:hint="eastAsia" w:ascii="宋体" w:hAnsi="宋体" w:eastAsia="宋体"/>
          <w:sz w:val="28"/>
          <w:szCs w:val="28"/>
        </w:rPr>
        <w:t>（</w:t>
      </w:r>
      <w:r>
        <w:rPr>
          <w:rFonts w:hint="eastAsia" w:ascii="宋体" w:hAnsi="宋体" w:eastAsia="宋体" w:cs="Times New Roman"/>
          <w:sz w:val="28"/>
          <w:szCs w:val="28"/>
        </w:rPr>
        <w:t>6</w:t>
      </w:r>
      <w:r>
        <w:rPr>
          <w:rFonts w:hint="eastAsia" w:ascii="宋体" w:hAnsi="宋体" w:eastAsia="宋体"/>
          <w:sz w:val="28"/>
          <w:szCs w:val="28"/>
        </w:rPr>
        <w:t>） 在参加竞争前三年内没有重大违法记录，社会信誉及运作状况良好；</w:t>
      </w:r>
    </w:p>
    <w:p>
      <w:pPr>
        <w:spacing w:line="560" w:lineRule="exact"/>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cs="Times New Roman"/>
          <w:sz w:val="28"/>
          <w:szCs w:val="28"/>
          <w:lang w:val="en-US" w:eastAsia="zh-CN"/>
        </w:rPr>
        <w:t>7</w:t>
      </w:r>
      <w:r>
        <w:rPr>
          <w:rFonts w:hint="eastAsia" w:ascii="宋体" w:hAnsi="宋体" w:eastAsia="宋体"/>
          <w:sz w:val="28"/>
          <w:szCs w:val="28"/>
        </w:rPr>
        <w:t>）公益创投资金使用承诺书</w:t>
      </w:r>
      <w:r>
        <w:rPr>
          <w:rFonts w:hint="eastAsia" w:ascii="宋体" w:hAnsi="宋体" w:eastAsia="宋体"/>
          <w:sz w:val="28"/>
          <w:szCs w:val="28"/>
          <w:lang w:eastAsia="zh-CN"/>
        </w:rPr>
        <w:t>（</w:t>
      </w:r>
      <w:r>
        <w:rPr>
          <w:rFonts w:hint="eastAsia" w:ascii="宋体" w:hAnsi="宋体" w:eastAsia="宋体"/>
          <w:sz w:val="28"/>
          <w:szCs w:val="28"/>
          <w:lang w:val="en-US" w:eastAsia="zh-CN"/>
        </w:rPr>
        <w:t>格式详见附件五</w:t>
      </w:r>
      <w:r>
        <w:rPr>
          <w:rFonts w:hint="eastAsia" w:ascii="宋体" w:hAnsi="宋体" w:eastAsia="宋体"/>
          <w:sz w:val="28"/>
          <w:szCs w:val="28"/>
          <w:lang w:eastAsia="zh-CN"/>
        </w:rPr>
        <w:t>）；</w:t>
      </w:r>
    </w:p>
    <w:p>
      <w:pPr>
        <w:widowControl/>
        <w:shd w:val="clear" w:color="auto" w:fill="FFFFFF"/>
        <w:spacing w:before="54" w:after="54" w:line="560" w:lineRule="exact"/>
        <w:ind w:firstLine="557" w:firstLineChars="199"/>
        <w:jc w:val="left"/>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cs="Times New Roman"/>
          <w:sz w:val="28"/>
          <w:szCs w:val="28"/>
          <w:lang w:val="en-US" w:eastAsia="zh-CN"/>
        </w:rPr>
        <w:t>8</w:t>
      </w:r>
      <w:r>
        <w:rPr>
          <w:rFonts w:hint="eastAsia" w:ascii="宋体" w:hAnsi="宋体" w:eastAsia="宋体"/>
          <w:sz w:val="28"/>
          <w:szCs w:val="28"/>
        </w:rPr>
        <w:t>）法律、法规和规范性文件规定的其他条件</w:t>
      </w:r>
      <w:r>
        <w:rPr>
          <w:rFonts w:hint="eastAsia" w:ascii="宋体" w:hAnsi="宋体" w:eastAsia="宋体"/>
          <w:sz w:val="28"/>
          <w:szCs w:val="28"/>
          <w:lang w:eastAsia="zh-CN"/>
        </w:rPr>
        <w:t>；</w:t>
      </w:r>
    </w:p>
    <w:p>
      <w:pPr>
        <w:widowControl/>
        <w:shd w:val="clear" w:color="auto" w:fill="FFFFFF"/>
        <w:spacing w:before="54" w:after="54" w:line="560" w:lineRule="exact"/>
        <w:ind w:firstLine="557" w:firstLineChars="199"/>
        <w:jc w:val="lef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9</w:t>
      </w:r>
      <w:r>
        <w:rPr>
          <w:rFonts w:hint="eastAsia" w:ascii="宋体" w:hAnsi="宋体" w:eastAsia="宋体"/>
          <w:sz w:val="28"/>
          <w:szCs w:val="28"/>
        </w:rPr>
        <w:t>）</w:t>
      </w:r>
      <w:r>
        <w:rPr>
          <w:rFonts w:hint="eastAsia" w:ascii="宋体" w:hAnsi="宋体" w:eastAsia="宋体" w:cs="Times New Roman"/>
          <w:sz w:val="28"/>
          <w:szCs w:val="28"/>
        </w:rPr>
        <w:t>本次公益创投项目不接受联合体应标。</w:t>
      </w:r>
    </w:p>
    <w:p>
      <w:pPr>
        <w:widowControl/>
        <w:shd w:val="clear" w:color="auto" w:fill="FFFFFF"/>
        <w:spacing w:before="54" w:after="54" w:line="560" w:lineRule="exact"/>
        <w:ind w:firstLine="562" w:firstLineChars="200"/>
        <w:jc w:val="left"/>
        <w:rPr>
          <w:rFonts w:ascii="宋体" w:hAnsi="宋体" w:eastAsia="宋体" w:cs="Times New Roman"/>
          <w:b/>
          <w:sz w:val="28"/>
          <w:szCs w:val="28"/>
        </w:rPr>
      </w:pPr>
      <w:r>
        <w:rPr>
          <w:rFonts w:hint="eastAsia" w:ascii="宋体" w:hAnsi="宋体" w:eastAsia="宋体" w:cs="Times New Roman"/>
          <w:b/>
          <w:sz w:val="28"/>
          <w:szCs w:val="28"/>
        </w:rPr>
        <w:t>4、应标人投标项目分包数不超过2个，这里所称的项目分包是指本年度市级公益创投所有的项目，共计123个分包。</w:t>
      </w:r>
    </w:p>
    <w:p>
      <w:pPr>
        <w:widowControl/>
        <w:shd w:val="clear" w:color="auto" w:fill="FFFFFF"/>
        <w:spacing w:before="54" w:after="54" w:line="560" w:lineRule="exact"/>
        <w:ind w:firstLine="562" w:firstLineChars="200"/>
        <w:jc w:val="lef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5、竞标项目简要说明：</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（1）本批次项目主要针对2019年度南京市市级公益创投养老服务项目第四批进行竞标。标的物为养老服务5个项目。应标人需按照项目需求和预期目标完成项目的方案设计、组织实施、接受评估等相关的服务承诺。</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（2）项目分包及资助金额见下表（具体内容见应标文件第三章项目需求）</w:t>
      </w:r>
    </w:p>
    <w:tbl>
      <w:tblPr>
        <w:tblStyle w:val="42"/>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区域</w:t>
            </w:r>
          </w:p>
        </w:tc>
        <w:tc>
          <w:tcPr>
            <w:tcW w:w="1418"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分包号</w:t>
            </w:r>
          </w:p>
        </w:tc>
        <w:tc>
          <w:tcPr>
            <w:tcW w:w="3275"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实施区域范围</w:t>
            </w:r>
          </w:p>
        </w:tc>
        <w:tc>
          <w:tcPr>
            <w:tcW w:w="1842" w:type="dxa"/>
            <w:vAlign w:val="center"/>
          </w:tcPr>
          <w:p>
            <w:pPr>
              <w:spacing w:line="560" w:lineRule="exact"/>
              <w:ind w:firstLine="200"/>
              <w:jc w:val="center"/>
              <w:rPr>
                <w:rFonts w:ascii="宋体" w:hAnsi="宋体" w:eastAsia="宋体"/>
                <w:sz w:val="44"/>
                <w:szCs w:val="44"/>
              </w:rPr>
            </w:pPr>
            <w:r>
              <w:rPr>
                <w:rFonts w:hint="eastAsia" w:ascii="宋体" w:hAnsi="宋体" w:eastAsia="宋体"/>
                <w:b/>
                <w:bCs/>
                <w:kern w:val="0"/>
                <w:sz w:val="24"/>
                <w:szCs w:val="24"/>
              </w:rPr>
              <w:t>资助金额</w:t>
            </w:r>
          </w:p>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玄武</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1</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孝陵卫街道康定里社区</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jc w:val="center"/>
              <w:rPr>
                <w:rFonts w:ascii="宋体" w:hAnsi="宋体" w:eastAsia="宋体"/>
                <w:bCs/>
                <w:kern w:val="0"/>
                <w:sz w:val="24"/>
                <w:szCs w:val="24"/>
              </w:rPr>
            </w:pP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2</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梅园新村等街道</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jc w:val="center"/>
              <w:rPr>
                <w:rFonts w:ascii="宋体" w:hAnsi="宋体" w:eastAsia="宋体"/>
                <w:bCs/>
                <w:kern w:val="0"/>
                <w:sz w:val="24"/>
                <w:szCs w:val="24"/>
              </w:rPr>
            </w:pP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3</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玄武湖街道徐庄社区</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雨花台</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4</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梅山街道</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jc w:val="center"/>
              <w:rPr>
                <w:rFonts w:ascii="宋体" w:hAnsi="宋体" w:eastAsia="宋体"/>
                <w:bCs/>
                <w:kern w:val="0"/>
                <w:sz w:val="24"/>
                <w:szCs w:val="24"/>
              </w:rPr>
            </w:pP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5</w:t>
            </w:r>
          </w:p>
        </w:tc>
        <w:tc>
          <w:tcPr>
            <w:tcW w:w="3275"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铁心桥街道</w:t>
            </w:r>
          </w:p>
        </w:tc>
        <w:tc>
          <w:tcPr>
            <w:tcW w:w="1842" w:type="dxa"/>
            <w:vAlign w:val="center"/>
          </w:tcPr>
          <w:p>
            <w:pPr>
              <w:jc w:val="center"/>
              <w:rPr>
                <w:rFonts w:ascii="宋体" w:hAnsi="宋体" w:eastAsia="宋体"/>
                <w:bCs/>
                <w:kern w:val="0"/>
                <w:sz w:val="24"/>
                <w:szCs w:val="24"/>
              </w:rPr>
            </w:pPr>
            <w:r>
              <w:rPr>
                <w:rFonts w:hint="eastAsia" w:ascii="宋体" w:hAnsi="宋体" w:eastAsia="宋体"/>
                <w:bCs/>
                <w:kern w:val="0"/>
                <w:sz w:val="24"/>
                <w:szCs w:val="24"/>
              </w:rPr>
              <w:t>5</w:t>
            </w:r>
          </w:p>
        </w:tc>
      </w:tr>
    </w:tbl>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（3）项目设计须以个案服务为主，实施过程中不得有商业营销行为。</w:t>
      </w:r>
    </w:p>
    <w:p>
      <w:pPr>
        <w:spacing w:line="560" w:lineRule="exact"/>
        <w:ind w:firstLine="420" w:firstLineChars="150"/>
        <w:rPr>
          <w:rFonts w:ascii="宋体" w:hAnsi="宋体" w:eastAsia="宋体"/>
          <w:sz w:val="32"/>
          <w:szCs w:val="32"/>
        </w:rPr>
      </w:pPr>
      <w:r>
        <w:rPr>
          <w:rFonts w:hint="eastAsia" w:ascii="宋体" w:hAnsi="宋体" w:eastAsia="宋体"/>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（6）不得以相同项目重复套取财政性资金。</w:t>
      </w:r>
    </w:p>
    <w:p>
      <w:pPr>
        <w:autoSpaceDE w:val="0"/>
        <w:autoSpaceDN w:val="0"/>
        <w:adjustRightInd w:val="0"/>
        <w:spacing w:line="560" w:lineRule="exact"/>
        <w:ind w:firstLine="562" w:firstLineChars="200"/>
        <w:rPr>
          <w:rFonts w:ascii="宋体" w:hAnsi="宋体" w:eastAsia="宋体"/>
          <w:b/>
          <w:sz w:val="28"/>
          <w:szCs w:val="28"/>
        </w:rPr>
      </w:pPr>
      <w:r>
        <w:rPr>
          <w:rFonts w:hint="eastAsia" w:ascii="宋体" w:hAnsi="宋体" w:eastAsia="宋体"/>
          <w:b/>
          <w:color w:val="000000"/>
          <w:sz w:val="28"/>
          <w:szCs w:val="28"/>
          <w:lang w:val="zh-CN"/>
        </w:rPr>
        <w:t>6、</w:t>
      </w:r>
      <w:r>
        <w:rPr>
          <w:rFonts w:hint="eastAsia" w:ascii="宋体" w:hAnsi="宋体" w:eastAsia="宋体"/>
          <w:b/>
          <w:sz w:val="28"/>
          <w:szCs w:val="28"/>
        </w:rPr>
        <w:t>本次应标免交保证金。采购文件可在南京市民政局</w:t>
      </w:r>
      <w:r>
        <w:rPr>
          <w:rFonts w:hint="eastAsia" w:ascii="宋体" w:hAnsi="宋体" w:eastAsia="宋体"/>
          <w:b/>
          <w:sz w:val="28"/>
          <w:szCs w:val="28"/>
          <w:lang w:eastAsia="zh-CN"/>
        </w:rPr>
        <w:t>（http://mzj.nanjing.gov.cn/）</w:t>
      </w:r>
      <w:r>
        <w:rPr>
          <w:rFonts w:hint="eastAsia" w:ascii="宋体" w:hAnsi="宋体" w:eastAsia="宋体"/>
          <w:b/>
          <w:sz w:val="28"/>
          <w:szCs w:val="28"/>
        </w:rPr>
        <w:t>、江苏大友招标代理咨询有限公司（www.jsdayou.cn）网站自行下载。</w:t>
      </w:r>
    </w:p>
    <w:p>
      <w:pPr>
        <w:spacing w:line="560" w:lineRule="exact"/>
        <w:ind w:firstLine="562" w:firstLineChars="200"/>
        <w:rPr>
          <w:rFonts w:ascii="宋体" w:hAnsi="宋体" w:eastAsia="宋体"/>
          <w:b/>
          <w:color w:val="000000" w:themeColor="text1"/>
          <w:sz w:val="28"/>
          <w:szCs w:val="28"/>
        </w:rPr>
      </w:pPr>
      <w:r>
        <w:rPr>
          <w:rFonts w:hint="eastAsia" w:ascii="宋体" w:hAnsi="宋体" w:eastAsia="宋体" w:cs="宋体"/>
          <w:b/>
          <w:color w:val="000000"/>
          <w:kern w:val="0"/>
          <w:sz w:val="28"/>
          <w:szCs w:val="28"/>
        </w:rPr>
        <w:t>7、实施周期：</w:t>
      </w:r>
      <w:r>
        <w:rPr>
          <w:rFonts w:hint="eastAsia" w:ascii="宋体" w:hAnsi="宋体" w:eastAsia="宋体" w:cs="宋体"/>
          <w:b/>
          <w:kern w:val="0"/>
          <w:sz w:val="28"/>
          <w:szCs w:val="28"/>
        </w:rPr>
        <w:t>1年</w:t>
      </w:r>
      <w:r>
        <w:rPr>
          <w:rFonts w:hint="eastAsia" w:ascii="宋体" w:hAnsi="宋体" w:eastAsia="宋体"/>
          <w:b/>
          <w:sz w:val="28"/>
          <w:szCs w:val="28"/>
        </w:rPr>
        <w:t xml:space="preserve"> </w:t>
      </w:r>
    </w:p>
    <w:p>
      <w:pPr>
        <w:pStyle w:val="37"/>
        <w:spacing w:before="0" w:beforeAutospacing="0" w:after="0" w:afterAutospacing="0" w:line="560" w:lineRule="exact"/>
        <w:ind w:firstLine="562" w:firstLineChars="200"/>
        <w:rPr>
          <w:rFonts w:ascii="宋体" w:hAnsi="宋体" w:eastAsia="宋体"/>
          <w:color w:val="000000"/>
          <w:sz w:val="28"/>
          <w:szCs w:val="28"/>
        </w:rPr>
      </w:pPr>
      <w:r>
        <w:rPr>
          <w:rFonts w:hint="eastAsia" w:ascii="宋体" w:hAnsi="宋体" w:eastAsia="宋体"/>
          <w:b/>
          <w:color w:val="000000"/>
          <w:sz w:val="28"/>
          <w:szCs w:val="28"/>
        </w:rPr>
        <w:t>8、应标文件份数</w:t>
      </w:r>
      <w:r>
        <w:rPr>
          <w:rFonts w:hint="eastAsia" w:ascii="宋体" w:hAnsi="宋体" w:eastAsia="宋体"/>
          <w:color w:val="000000"/>
          <w:sz w:val="28"/>
          <w:szCs w:val="28"/>
        </w:rPr>
        <w:t>：一式叁份（壹份正本、贰份副本），每份应标文件须清楚标明“正本”或“副本”。</w:t>
      </w:r>
    </w:p>
    <w:p>
      <w:pPr>
        <w:pStyle w:val="37"/>
        <w:spacing w:before="0" w:beforeAutospacing="0" w:after="0" w:afterAutospacing="0" w:line="560" w:lineRule="exact"/>
        <w:ind w:firstLine="560" w:firstLineChars="200"/>
        <w:rPr>
          <w:rFonts w:ascii="宋体" w:hAnsi="宋体" w:eastAsia="宋体"/>
          <w:sz w:val="28"/>
          <w:szCs w:val="28"/>
        </w:rPr>
      </w:pPr>
      <w:r>
        <w:rPr>
          <w:rFonts w:hint="eastAsia" w:ascii="宋体" w:hAnsi="宋体" w:eastAsia="宋体"/>
          <w:sz w:val="28"/>
          <w:szCs w:val="28"/>
        </w:rPr>
        <w:t>应标一览表和实质性资格证明文件一式肆份，叁份为应标文件正副本内材料，</w:t>
      </w:r>
      <w:r>
        <w:rPr>
          <w:rFonts w:hint="eastAsia" w:ascii="宋体" w:hAnsi="宋体" w:eastAsia="宋体"/>
          <w:color w:val="000000"/>
          <w:sz w:val="28"/>
          <w:szCs w:val="28"/>
        </w:rPr>
        <w:t>壹</w:t>
      </w:r>
      <w:r>
        <w:rPr>
          <w:rFonts w:hint="eastAsia" w:ascii="宋体" w:hAnsi="宋体" w:eastAsia="宋体"/>
          <w:sz w:val="28"/>
          <w:szCs w:val="28"/>
        </w:rPr>
        <w:t>份单独装在信封中与应标文件一同递交作为采购单位评审前资质审查依据。</w:t>
      </w:r>
    </w:p>
    <w:p>
      <w:pPr>
        <w:spacing w:line="560" w:lineRule="exact"/>
        <w:ind w:firstLine="562" w:firstLineChars="200"/>
        <w:rPr>
          <w:rFonts w:ascii="宋体" w:hAnsi="宋体" w:eastAsia="宋体" w:cs="宋体"/>
          <w:b/>
          <w:kern w:val="0"/>
          <w:sz w:val="28"/>
          <w:szCs w:val="28"/>
        </w:rPr>
      </w:pPr>
      <w:r>
        <w:rPr>
          <w:rFonts w:hint="eastAsia" w:ascii="宋体" w:hAnsi="宋体" w:eastAsia="宋体"/>
          <w:b/>
          <w:kern w:val="0"/>
          <w:sz w:val="28"/>
          <w:szCs w:val="28"/>
        </w:rPr>
        <w:t>9</w:t>
      </w:r>
      <w:r>
        <w:rPr>
          <w:rFonts w:hint="eastAsia" w:ascii="宋体" w:hAnsi="宋体" w:eastAsia="宋体" w:cs="宋体"/>
          <w:b/>
          <w:kern w:val="0"/>
          <w:sz w:val="28"/>
          <w:szCs w:val="28"/>
        </w:rPr>
        <w:t xml:space="preserve">、本批次项目五个分包的应标文件接收时间、地点及评审时间、地点 </w:t>
      </w:r>
    </w:p>
    <w:p>
      <w:pPr>
        <w:spacing w:line="560" w:lineRule="exact"/>
        <w:ind w:firstLine="562" w:firstLineChars="200"/>
        <w:rPr>
          <w:rFonts w:ascii="宋体" w:hAnsi="宋体" w:eastAsia="宋体" w:cs="宋体"/>
          <w:b/>
          <w:kern w:val="0"/>
          <w:sz w:val="28"/>
          <w:szCs w:val="28"/>
        </w:rPr>
      </w:pPr>
      <w:r>
        <w:rPr>
          <w:rFonts w:hint="eastAsia" w:ascii="宋体" w:hAnsi="宋体" w:eastAsia="宋体" w:cs="宋体"/>
          <w:b/>
          <w:kern w:val="0"/>
          <w:sz w:val="28"/>
          <w:szCs w:val="28"/>
        </w:rPr>
        <w:t>分包一、分包二、分包三</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件接收时间：2019年3月8日08:30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应标文件接收截止时间：2019年3月8日09:00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评审时间：2019年3月8日</w:t>
      </w:r>
      <w:r>
        <w:rPr>
          <w:rFonts w:ascii="宋体" w:hAnsi="宋体" w:eastAsia="宋体" w:cs="宋体"/>
          <w:kern w:val="0"/>
          <w:sz w:val="28"/>
          <w:szCs w:val="28"/>
        </w:rPr>
        <w:t>09:00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南京市鼓楼区云南北路77号南泰大厦10楼会议室1</w:t>
      </w:r>
    </w:p>
    <w:p>
      <w:pPr>
        <w:widowControl/>
        <w:spacing w:line="560" w:lineRule="exact"/>
        <w:ind w:firstLine="562" w:firstLineChars="200"/>
        <w:rPr>
          <w:rFonts w:ascii="宋体" w:hAnsi="宋体" w:eastAsia="宋体"/>
          <w:b/>
          <w:color w:val="000000" w:themeColor="text1"/>
          <w:kern w:val="0"/>
          <w:sz w:val="28"/>
          <w:szCs w:val="28"/>
        </w:rPr>
      </w:pPr>
      <w:r>
        <w:rPr>
          <w:rFonts w:ascii="宋体" w:hAnsi="宋体" w:eastAsia="宋体"/>
          <w:b/>
          <w:color w:val="000000" w:themeColor="text1"/>
          <w:kern w:val="0"/>
          <w:sz w:val="28"/>
          <w:szCs w:val="28"/>
        </w:rPr>
        <w:t>分包</w:t>
      </w:r>
      <w:r>
        <w:rPr>
          <w:rFonts w:hint="eastAsia" w:ascii="宋体" w:hAnsi="宋体" w:eastAsia="宋体"/>
          <w:b/>
          <w:color w:val="000000" w:themeColor="text1"/>
          <w:kern w:val="0"/>
          <w:sz w:val="28"/>
          <w:szCs w:val="28"/>
        </w:rPr>
        <w:t>四、分包五</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件接收时间：2019年3月13日08:30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应标文件接收截止时间：2019年3月13日09:00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评审时间：2019年3月13日09:00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南京市鼓楼区云南北路77号南泰大厦10楼会议室1</w:t>
      </w:r>
    </w:p>
    <w:p>
      <w:pPr>
        <w:widowControl/>
        <w:shd w:val="clear" w:color="auto" w:fill="FFFFFF"/>
        <w:spacing w:before="54" w:after="54" w:line="560" w:lineRule="exact"/>
        <w:ind w:firstLine="562" w:firstLineChars="200"/>
        <w:jc w:val="left"/>
        <w:rPr>
          <w:rFonts w:ascii="宋体" w:hAnsi="宋体" w:eastAsia="宋体"/>
          <w:color w:val="000000" w:themeColor="text1"/>
          <w:kern w:val="0"/>
          <w:sz w:val="28"/>
          <w:szCs w:val="28"/>
        </w:rPr>
      </w:pPr>
      <w:r>
        <w:rPr>
          <w:rFonts w:hint="eastAsia" w:ascii="宋体" w:hAnsi="宋体" w:eastAsia="宋体"/>
          <w:b/>
          <w:color w:val="000000" w:themeColor="text1"/>
          <w:kern w:val="0"/>
          <w:sz w:val="28"/>
          <w:szCs w:val="28"/>
        </w:rPr>
        <w:t>10、资格预审：</w:t>
      </w:r>
      <w:r>
        <w:rPr>
          <w:rFonts w:hint="eastAsia" w:ascii="宋体" w:hAnsi="宋体" w:eastAsia="宋体"/>
          <w:color w:val="000000" w:themeColor="text1"/>
          <w:kern w:val="0"/>
          <w:sz w:val="28"/>
          <w:szCs w:val="28"/>
        </w:rPr>
        <w:t>请有意向应标人携带相关资质证明文件复印件</w:t>
      </w:r>
      <w:r>
        <w:rPr>
          <w:rFonts w:hint="eastAsia" w:ascii="宋体" w:hAnsi="宋体" w:eastAsia="宋体"/>
          <w:kern w:val="0"/>
          <w:sz w:val="28"/>
          <w:szCs w:val="28"/>
        </w:rPr>
        <w:t>（社会组织登记证书、组织机构代码证复印件、银行开户许可证复印件）</w:t>
      </w:r>
      <w:r>
        <w:rPr>
          <w:rFonts w:hint="eastAsia" w:ascii="宋体" w:hAnsi="宋体" w:eastAsia="宋体"/>
          <w:color w:val="000000" w:themeColor="text1"/>
          <w:kern w:val="0"/>
          <w:sz w:val="28"/>
          <w:szCs w:val="28"/>
        </w:rPr>
        <w:t>在2019年3月6</w:t>
      </w:r>
      <w:r>
        <w:rPr>
          <w:rFonts w:hint="eastAsia" w:ascii="宋体" w:hAnsi="宋体" w:eastAsia="宋体"/>
          <w:kern w:val="0"/>
          <w:sz w:val="28"/>
          <w:szCs w:val="28"/>
        </w:rPr>
        <w:t>日上午09:00-11:30，下午13:30-17:30时（北京时间，非工作日除外）前</w:t>
      </w:r>
      <w:r>
        <w:rPr>
          <w:rFonts w:hint="eastAsia" w:ascii="宋体" w:hAnsi="宋体" w:eastAsia="宋体"/>
          <w:color w:val="000000" w:themeColor="text1"/>
          <w:kern w:val="0"/>
          <w:sz w:val="28"/>
          <w:szCs w:val="28"/>
        </w:rPr>
        <w:t>到</w:t>
      </w:r>
      <w:r>
        <w:rPr>
          <w:rFonts w:hint="eastAsia" w:ascii="宋体" w:hAnsi="宋体" w:eastAsia="宋体"/>
          <w:color w:val="000000" w:themeColor="text1"/>
          <w:kern w:val="0"/>
          <w:sz w:val="28"/>
          <w:szCs w:val="28"/>
          <w:u w:val="single"/>
        </w:rPr>
        <w:t>南京市鼓楼区江东北路95号三楼会议室</w:t>
      </w:r>
      <w:r>
        <w:rPr>
          <w:rFonts w:hint="eastAsia" w:ascii="宋体" w:hAnsi="宋体" w:eastAsia="宋体"/>
          <w:color w:val="000000" w:themeColor="text1"/>
          <w:kern w:val="0"/>
          <w:sz w:val="28"/>
          <w:szCs w:val="28"/>
        </w:rPr>
        <w:t>进行资格预审。</w:t>
      </w:r>
    </w:p>
    <w:p>
      <w:pPr>
        <w:widowControl/>
        <w:shd w:val="clear" w:color="auto" w:fill="FFFFFF"/>
        <w:spacing w:before="54" w:after="54" w:line="560" w:lineRule="exact"/>
        <w:ind w:firstLine="548" w:firstLineChars="195"/>
        <w:jc w:val="left"/>
        <w:rPr>
          <w:rFonts w:hint="eastAsia" w:ascii="宋体" w:hAnsi="宋体" w:eastAsia="宋体"/>
          <w:b/>
          <w:color w:val="000000" w:themeColor="text1"/>
          <w:kern w:val="0"/>
          <w:sz w:val="28"/>
          <w:szCs w:val="28"/>
        </w:rPr>
      </w:pPr>
      <w:r>
        <w:rPr>
          <w:rFonts w:hint="eastAsia" w:ascii="宋体" w:hAnsi="宋体" w:eastAsia="宋体"/>
          <w:b/>
          <w:color w:val="000000" w:themeColor="text1"/>
          <w:kern w:val="0"/>
          <w:sz w:val="28"/>
          <w:szCs w:val="28"/>
        </w:rPr>
        <w:t>11、集中答疑：</w:t>
      </w:r>
      <w:r>
        <w:rPr>
          <w:rFonts w:hint="eastAsia" w:ascii="宋体" w:hAnsi="宋体" w:eastAsia="宋体"/>
          <w:b w:val="0"/>
          <w:bCs/>
          <w:color w:val="000000" w:themeColor="text1"/>
          <w:kern w:val="0"/>
          <w:sz w:val="28"/>
          <w:szCs w:val="28"/>
        </w:rPr>
        <w:t xml:space="preserve">签到开始时间：2019年02月28日14：00；签到截止时间：2019年02月28日14：30；地点：南京市江东中路259号新城大厦E座3楼大会议室（停车不便，建议乘坐公共交通前往，地铁2号线奥体东站下车，4号口出站）。 </w:t>
      </w:r>
    </w:p>
    <w:p>
      <w:pPr>
        <w:widowControl/>
        <w:shd w:val="clear" w:color="auto" w:fill="FFFFFF"/>
        <w:spacing w:before="54" w:after="54" w:line="560" w:lineRule="exact"/>
        <w:ind w:firstLine="548" w:firstLineChars="195"/>
        <w:jc w:val="left"/>
        <w:rPr>
          <w:rFonts w:ascii="宋体" w:hAnsi="宋体" w:eastAsia="宋体"/>
          <w:b/>
          <w:color w:val="000000" w:themeColor="text1"/>
          <w:kern w:val="0"/>
          <w:sz w:val="28"/>
          <w:szCs w:val="28"/>
        </w:rPr>
      </w:pPr>
      <w:r>
        <w:rPr>
          <w:rFonts w:hint="eastAsia" w:ascii="宋体" w:hAnsi="宋体" w:eastAsia="宋体"/>
          <w:b/>
          <w:color w:val="000000" w:themeColor="text1"/>
          <w:kern w:val="0"/>
          <w:sz w:val="28"/>
          <w:szCs w:val="28"/>
        </w:rPr>
        <w:t>1</w:t>
      </w:r>
      <w:r>
        <w:rPr>
          <w:rFonts w:hint="eastAsia" w:ascii="宋体" w:hAnsi="宋体" w:eastAsia="宋体"/>
          <w:b/>
          <w:color w:val="000000" w:themeColor="text1"/>
          <w:kern w:val="0"/>
          <w:sz w:val="28"/>
          <w:szCs w:val="28"/>
          <w:lang w:val="en-US" w:eastAsia="zh-CN"/>
        </w:rPr>
        <w:t>2</w:t>
      </w:r>
      <w:r>
        <w:rPr>
          <w:rFonts w:hint="eastAsia" w:ascii="宋体" w:hAnsi="宋体" w:eastAsia="宋体"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联系人：凌海青</w:t>
      </w:r>
    </w:p>
    <w:p>
      <w:pPr>
        <w:widowControl/>
        <w:shd w:val="clear" w:color="auto" w:fill="FFFFFF"/>
        <w:spacing w:before="54" w:after="54" w:line="56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联系电话：025-83635683</w:t>
      </w:r>
    </w:p>
    <w:p>
      <w:pPr>
        <w:widowControl/>
        <w:shd w:val="clear" w:color="auto" w:fill="FFFFFF"/>
        <w:spacing w:before="54" w:after="54" w:line="560" w:lineRule="exact"/>
        <w:ind w:firstLine="560" w:firstLineChars="200"/>
        <w:jc w:val="left"/>
        <w:rPr>
          <w:rFonts w:ascii="宋体" w:hAnsi="宋体" w:eastAsia="宋体"/>
          <w:sz w:val="28"/>
          <w:szCs w:val="28"/>
          <w:shd w:val="pct10" w:color="auto" w:fill="FFFFFF"/>
          <w:lang w:val="zh-CN"/>
        </w:rPr>
      </w:pPr>
      <w:r>
        <w:rPr>
          <w:rFonts w:hint="eastAsia" w:ascii="宋体" w:hAnsi="宋体" w:eastAsia="宋体"/>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宋体" w:hAnsi="宋体" w:eastAsia="宋体"/>
          <w:kern w:val="0"/>
          <w:sz w:val="28"/>
          <w:szCs w:val="28"/>
        </w:rPr>
      </w:pPr>
      <w:r>
        <w:rPr>
          <w:rFonts w:hint="eastAsia" w:ascii="宋体" w:hAnsi="宋体" w:eastAsia="宋体"/>
          <w:kern w:val="0"/>
          <w:sz w:val="28"/>
          <w:szCs w:val="28"/>
        </w:rPr>
        <w:t>电子邮箱：njmzsgj@163.com</w:t>
      </w:r>
    </w:p>
    <w:p>
      <w:pPr>
        <w:widowControl/>
        <w:shd w:val="clear" w:color="auto" w:fill="FFFFFF"/>
        <w:spacing w:before="54" w:after="54" w:line="560" w:lineRule="exact"/>
        <w:ind w:firstLine="551" w:firstLineChars="196"/>
        <w:jc w:val="left"/>
        <w:rPr>
          <w:rFonts w:ascii="宋体" w:hAnsi="宋体" w:eastAsia="宋体"/>
          <w:b/>
          <w:color w:val="000000"/>
          <w:kern w:val="0"/>
          <w:sz w:val="28"/>
          <w:szCs w:val="28"/>
        </w:rPr>
      </w:pPr>
      <w:r>
        <w:rPr>
          <w:rFonts w:hint="eastAsia" w:ascii="宋体" w:hAnsi="宋体" w:eastAsia="宋体"/>
          <w:b/>
          <w:color w:val="000000"/>
          <w:kern w:val="0"/>
          <w:sz w:val="28"/>
          <w:szCs w:val="28"/>
        </w:rPr>
        <w:t>1</w:t>
      </w:r>
      <w:r>
        <w:rPr>
          <w:rFonts w:hint="eastAsia" w:ascii="宋体" w:hAnsi="宋体" w:eastAsia="宋体"/>
          <w:b/>
          <w:color w:val="000000"/>
          <w:kern w:val="0"/>
          <w:sz w:val="28"/>
          <w:szCs w:val="28"/>
          <w:lang w:val="en-US" w:eastAsia="zh-CN"/>
        </w:rPr>
        <w:t>3</w:t>
      </w:r>
      <w:r>
        <w:rPr>
          <w:rFonts w:hint="eastAsia" w:ascii="宋体" w:hAnsi="宋体" w:eastAsia="宋体"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联系人：</w:t>
      </w:r>
      <w:r>
        <w:rPr>
          <w:rFonts w:ascii="宋体" w:hAnsi="宋体" w:eastAsia="宋体" w:cs="宋体"/>
          <w:color w:val="000000"/>
          <w:kern w:val="0"/>
          <w:sz w:val="28"/>
          <w:szCs w:val="28"/>
        </w:rPr>
        <w:t xml:space="preserve"> </w:t>
      </w:r>
      <w:r>
        <w:rPr>
          <w:rFonts w:hint="eastAsia" w:ascii="宋体" w:hAnsi="宋体" w:eastAsia="宋体" w:cs="宋体"/>
          <w:color w:val="000000"/>
          <w:kern w:val="0"/>
          <w:sz w:val="28"/>
          <w:szCs w:val="28"/>
        </w:rPr>
        <w:t>杨悦、聂倩</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联系电话：025-69576326、025-69576329</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olor w:val="000000"/>
          <w:kern w:val="0"/>
          <w:sz w:val="28"/>
          <w:szCs w:val="28"/>
        </w:rPr>
        <w:t xml:space="preserve">传    </w:t>
      </w:r>
      <w:r>
        <w:rPr>
          <w:rFonts w:hint="eastAsia" w:ascii="宋体" w:hAnsi="宋体" w:eastAsia="宋体" w:cs="宋体"/>
          <w:color w:val="000000"/>
          <w:kern w:val="0"/>
          <w:sz w:val="28"/>
          <w:szCs w:val="28"/>
        </w:rPr>
        <w:t>真：</w:t>
      </w:r>
      <w:r>
        <w:rPr>
          <w:rFonts w:hint="eastAsia" w:ascii="宋体" w:hAnsi="宋体" w:eastAsia="宋体" w:cs="宋体"/>
          <w:kern w:val="0"/>
          <w:sz w:val="28"/>
          <w:szCs w:val="28"/>
        </w:rPr>
        <w:t>025-69576334</w:t>
      </w:r>
    </w:p>
    <w:p>
      <w:pPr>
        <w:widowControl/>
        <w:shd w:val="clear" w:color="auto" w:fill="FFFFFF"/>
        <w:spacing w:before="54" w:after="54" w:line="560" w:lineRule="exact"/>
        <w:ind w:firstLine="560" w:firstLineChars="200"/>
        <w:jc w:val="left"/>
        <w:rPr>
          <w:rFonts w:ascii="宋体" w:hAnsi="宋体" w:eastAsia="宋体"/>
          <w:color w:val="000000"/>
          <w:kern w:val="0"/>
          <w:sz w:val="28"/>
          <w:szCs w:val="28"/>
        </w:rPr>
      </w:pPr>
      <w:r>
        <w:rPr>
          <w:rFonts w:hint="eastAsia" w:ascii="宋体" w:hAnsi="宋体" w:eastAsia="宋体" w:cs="宋体"/>
          <w:color w:val="000000"/>
          <w:kern w:val="0"/>
          <w:sz w:val="28"/>
          <w:szCs w:val="28"/>
        </w:rPr>
        <w:t>邮编：</w:t>
      </w:r>
      <w:r>
        <w:rPr>
          <w:rFonts w:hint="eastAsia" w:ascii="宋体" w:hAnsi="宋体" w:eastAsia="宋体"/>
          <w:color w:val="000000"/>
          <w:kern w:val="0"/>
          <w:sz w:val="28"/>
          <w:szCs w:val="28"/>
        </w:rPr>
        <w:t>210008</w:t>
      </w:r>
    </w:p>
    <w:p>
      <w:pPr>
        <w:widowControl/>
        <w:jc w:val="left"/>
        <w:rPr>
          <w:rFonts w:ascii="宋体" w:hAnsi="宋体" w:eastAsia="宋体"/>
          <w:color w:val="000000"/>
          <w:kern w:val="0"/>
          <w:sz w:val="28"/>
          <w:szCs w:val="28"/>
        </w:rPr>
      </w:pPr>
      <w:r>
        <w:rPr>
          <w:rFonts w:ascii="宋体" w:hAnsi="宋体" w:eastAsia="宋体"/>
          <w:color w:val="000000"/>
          <w:kern w:val="0"/>
          <w:sz w:val="28"/>
          <w:szCs w:val="28"/>
        </w:rPr>
        <w:br w:type="page"/>
      </w:r>
    </w:p>
    <w:p>
      <w:pPr>
        <w:pStyle w:val="3"/>
        <w:ind w:firstLine="1606" w:firstLineChars="500"/>
        <w:jc w:val="center"/>
        <w:rPr>
          <w:rFonts w:ascii="宋体" w:hAnsi="宋体" w:eastAsia="宋体"/>
          <w:lang w:val="zh-CN"/>
        </w:rPr>
      </w:pPr>
      <w:bookmarkStart w:id="1" w:name="_Toc1934651"/>
      <w:r>
        <w:rPr>
          <w:rFonts w:hint="eastAsia" w:ascii="宋体" w:hAnsi="宋体" w:eastAsia="宋体"/>
          <w:lang w:val="zh-CN"/>
        </w:rPr>
        <w:t>第二章 应 标 人 须 知</w:t>
      </w:r>
      <w:bookmarkEnd w:id="1"/>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一、总    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1、适用制度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2、定义</w:t>
      </w:r>
      <w:r>
        <w:rPr>
          <w:rFonts w:hint="eastAsia" w:ascii="宋体" w:hAnsi="宋体" w:eastAsia="宋体" w:cs="宋体"/>
          <w:kern w:val="0"/>
          <w:sz w:val="28"/>
          <w:szCs w:val="28"/>
        </w:rPr>
        <w:tab/>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二、响应文件编制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 应标人应用人民币报价。</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3、响应文件的组成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 应标申请及声明；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三、应标须知</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四、应标程序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6、评定成交方法和标准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6.2 综合评审的主要因素是：机构资质、经费编制、实施方案、风险管理等。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7、确定成交应标人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五、关于评审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kern w:val="0"/>
          <w:sz w:val="28"/>
          <w:szCs w:val="28"/>
        </w:rPr>
        <w:t>2、评审时，代理机构将邀请评委检查应标书的密封情况，经确认无误后，由代</w:t>
      </w:r>
      <w:r>
        <w:rPr>
          <w:rFonts w:hint="eastAsia" w:ascii="宋体" w:hAnsi="宋体" w:eastAsia="宋体"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color w:val="000000" w:themeColor="text1"/>
          <w:kern w:val="0"/>
          <w:sz w:val="28"/>
          <w:szCs w:val="28"/>
        </w:rPr>
        <w:t>3、评标委员会将就应标书及应标单位代表陈述有关内容进行质疑，应标单位代表应如实应答</w:t>
      </w:r>
      <w:r>
        <w:rPr>
          <w:rFonts w:hint="eastAsia" w:ascii="宋体" w:hAnsi="宋体" w:eastAsia="宋体"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七、签订合同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5、合同履行中，成交单位应与采购单位保持联系，及时向采购单位报告项目进展情况，接受采购单位委托的第三方机构对项目实施情况进行评估。</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八、咨询和诚信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1、询问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2、质疑</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3、投诉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4、诚实信用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九、其他</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2、关于项目的未尽事宜由采购联系人负责。</w:t>
      </w:r>
    </w:p>
    <w:p>
      <w:pPr>
        <w:widowControl/>
        <w:jc w:val="left"/>
        <w:rPr>
          <w:rFonts w:ascii="宋体" w:hAnsi="宋体" w:eastAsia="宋体" w:cs="宋体"/>
          <w:kern w:val="0"/>
          <w:sz w:val="28"/>
          <w:szCs w:val="28"/>
        </w:rPr>
      </w:pPr>
      <w:r>
        <w:rPr>
          <w:rFonts w:ascii="宋体" w:hAnsi="宋体" w:eastAsia="宋体" w:cs="宋体"/>
          <w:kern w:val="0"/>
          <w:sz w:val="28"/>
          <w:szCs w:val="28"/>
        </w:rPr>
        <w:br w:type="page"/>
      </w:r>
    </w:p>
    <w:p>
      <w:pPr>
        <w:pStyle w:val="3"/>
        <w:jc w:val="center"/>
        <w:rPr>
          <w:rFonts w:ascii="宋体" w:hAnsi="宋体" w:eastAsia="宋体"/>
          <w:lang w:val="zh-CN"/>
        </w:rPr>
      </w:pPr>
      <w:bookmarkStart w:id="2" w:name="_Toc1934652"/>
      <w:r>
        <w:rPr>
          <w:rFonts w:hint="eastAsia" w:ascii="宋体" w:hAnsi="宋体" w:eastAsia="宋体"/>
          <w:lang w:val="zh-CN"/>
        </w:rPr>
        <w:t>第三章 项 目 需 求</w:t>
      </w:r>
      <w:bookmarkEnd w:id="2"/>
    </w:p>
    <w:p>
      <w:pPr>
        <w:spacing w:line="560" w:lineRule="exact"/>
        <w:ind w:firstLine="562" w:firstLineChars="200"/>
        <w:rPr>
          <w:rFonts w:ascii="宋体" w:hAnsi="宋体" w:eastAsia="宋体"/>
          <w:b/>
          <w:sz w:val="28"/>
          <w:szCs w:val="28"/>
        </w:rPr>
      </w:pPr>
      <w:r>
        <w:rPr>
          <w:rFonts w:hint="eastAsia" w:ascii="宋体" w:hAnsi="宋体" w:eastAsia="宋体"/>
          <w:b/>
          <w:sz w:val="28"/>
          <w:szCs w:val="28"/>
        </w:rPr>
        <w:t>一、项目说明：</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（一）项目简介</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本项目为2019年度南京市市级公益创投养老服务项目第四批，共计5个分包项目，扶持资金共34万元。</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（二）服务内容</w:t>
      </w:r>
    </w:p>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1、养老服务内容指引清单：</w:t>
      </w:r>
    </w:p>
    <w:tbl>
      <w:tblPr>
        <w:tblStyle w:val="41"/>
        <w:tblW w:w="949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25"/>
        <w:gridCol w:w="71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96" w:type="dxa"/>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类型</w:t>
            </w:r>
          </w:p>
        </w:tc>
        <w:tc>
          <w:tcPr>
            <w:tcW w:w="1125" w:type="dxa"/>
            <w:vAlign w:val="center"/>
          </w:tcPr>
          <w:p>
            <w:pPr>
              <w:spacing w:line="560" w:lineRule="exact"/>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序号</w:t>
            </w:r>
          </w:p>
        </w:tc>
        <w:tc>
          <w:tcPr>
            <w:tcW w:w="7177" w:type="dxa"/>
            <w:shd w:val="clear" w:color="auto" w:fill="auto"/>
            <w:vAlign w:val="center"/>
          </w:tcPr>
          <w:p>
            <w:pPr>
              <w:spacing w:line="560" w:lineRule="exact"/>
              <w:ind w:firstLine="480" w:firstLineChars="200"/>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restart"/>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养老服务</w:t>
            </w:r>
          </w:p>
        </w:tc>
        <w:tc>
          <w:tcPr>
            <w:tcW w:w="1125" w:type="dxa"/>
            <w:vAlign w:val="center"/>
          </w:tcPr>
          <w:p>
            <w:pPr>
              <w:widowControl/>
              <w:spacing w:line="44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8</w:t>
            </w:r>
          </w:p>
        </w:tc>
        <w:tc>
          <w:tcPr>
            <w:tcW w:w="7177" w:type="dxa"/>
            <w:shd w:val="clear" w:color="auto" w:fill="auto"/>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高龄（独居、失能半失能）困难老人居家看护和精神关爱服务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9</w:t>
            </w:r>
          </w:p>
        </w:tc>
        <w:tc>
          <w:tcPr>
            <w:tcW w:w="7177" w:type="dxa"/>
            <w:shd w:val="clear" w:color="auto" w:fill="auto"/>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困难</w:t>
            </w:r>
            <w:r>
              <w:rPr>
                <w:rFonts w:ascii="宋体" w:hAnsi="宋体" w:eastAsia="宋体"/>
                <w:bCs/>
                <w:color w:val="000000" w:themeColor="text1"/>
                <w:kern w:val="0"/>
                <w:sz w:val="24"/>
                <w:szCs w:val="24"/>
              </w:rPr>
              <w:t>老年人健康生活指导及康复护理服务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10</w:t>
            </w:r>
          </w:p>
        </w:tc>
        <w:tc>
          <w:tcPr>
            <w:tcW w:w="7177" w:type="dxa"/>
            <w:shd w:val="clear" w:color="auto" w:fill="auto"/>
            <w:vAlign w:val="center"/>
          </w:tcPr>
          <w:p>
            <w:pPr>
              <w:spacing w:line="56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老年人监护残疾人家庭服务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11</w:t>
            </w:r>
          </w:p>
        </w:tc>
        <w:tc>
          <w:tcPr>
            <w:tcW w:w="7177" w:type="dxa"/>
            <w:shd w:val="clear" w:color="auto" w:fill="auto"/>
            <w:vAlign w:val="center"/>
          </w:tcPr>
          <w:p>
            <w:pPr>
              <w:spacing w:line="56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老年人的权益保护、临时庇护和紧急救助服务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widowControl/>
              <w:spacing w:line="44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12</w:t>
            </w:r>
          </w:p>
        </w:tc>
        <w:tc>
          <w:tcPr>
            <w:tcW w:w="7177" w:type="dxa"/>
            <w:shd w:val="clear" w:color="auto" w:fill="auto"/>
            <w:vAlign w:val="center"/>
          </w:tcPr>
          <w:p>
            <w:pPr>
              <w:spacing w:line="560" w:lineRule="exact"/>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其</w:t>
            </w:r>
            <w:r>
              <w:rPr>
                <w:rFonts w:hint="eastAsia" w:ascii="宋体" w:hAnsi="宋体" w:eastAsia="宋体"/>
                <w:bCs/>
                <w:color w:val="000000" w:themeColor="text1"/>
                <w:kern w:val="0"/>
                <w:sz w:val="24"/>
                <w:szCs w:val="24"/>
              </w:rPr>
              <w:t>他</w:t>
            </w:r>
            <w:r>
              <w:rPr>
                <w:rFonts w:ascii="宋体" w:hAnsi="宋体" w:eastAsia="宋体"/>
                <w:bCs/>
                <w:color w:val="000000" w:themeColor="text1"/>
                <w:kern w:val="0"/>
                <w:sz w:val="24"/>
                <w:szCs w:val="24"/>
              </w:rPr>
              <w:t>公益性、福利性和专业性养老服务</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2.具体需求：</w:t>
      </w:r>
    </w:p>
    <w:tbl>
      <w:tblPr>
        <w:tblStyle w:val="42"/>
        <w:tblW w:w="9430" w:type="dxa"/>
        <w:jc w:val="center"/>
        <w:tblInd w:w="-394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8"/>
        <w:gridCol w:w="1110"/>
        <w:gridCol w:w="2745"/>
        <w:gridCol w:w="1740"/>
        <w:gridCol w:w="1725"/>
        <w:gridCol w:w="882"/>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1228"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区划</w:t>
            </w:r>
          </w:p>
        </w:tc>
        <w:tc>
          <w:tcPr>
            <w:tcW w:w="111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分包号</w:t>
            </w:r>
          </w:p>
        </w:tc>
        <w:tc>
          <w:tcPr>
            <w:tcW w:w="274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实施区域范围</w:t>
            </w:r>
          </w:p>
        </w:tc>
        <w:tc>
          <w:tcPr>
            <w:tcW w:w="174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服务主要范围</w:t>
            </w:r>
          </w:p>
        </w:tc>
        <w:tc>
          <w:tcPr>
            <w:tcW w:w="172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服务对象（人数）</w:t>
            </w:r>
          </w:p>
        </w:tc>
        <w:tc>
          <w:tcPr>
            <w:tcW w:w="882"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资助金额（万元）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8" w:type="dxa"/>
            <w:vMerge w:val="restart"/>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玄武</w:t>
            </w:r>
          </w:p>
        </w:tc>
        <w:tc>
          <w:tcPr>
            <w:tcW w:w="1110"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1</w:t>
            </w:r>
          </w:p>
        </w:tc>
        <w:tc>
          <w:tcPr>
            <w:tcW w:w="274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孝陵卫街道康定里社区</w:t>
            </w:r>
          </w:p>
        </w:tc>
        <w:tc>
          <w:tcPr>
            <w:tcW w:w="174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9</w:t>
            </w:r>
          </w:p>
        </w:tc>
        <w:tc>
          <w:tcPr>
            <w:tcW w:w="172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50-100人</w:t>
            </w:r>
          </w:p>
        </w:tc>
        <w:tc>
          <w:tcPr>
            <w:tcW w:w="882"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7" w:hRule="atLeast"/>
          <w:jc w:val="center"/>
        </w:trPr>
        <w:tc>
          <w:tcPr>
            <w:tcW w:w="1228" w:type="dxa"/>
            <w:vMerge w:val="continue"/>
            <w:vAlign w:val="center"/>
          </w:tcPr>
          <w:p>
            <w:pPr>
              <w:spacing w:line="240" w:lineRule="atLeast"/>
              <w:jc w:val="center"/>
              <w:rPr>
                <w:rFonts w:ascii="宋体" w:hAnsi="宋体" w:eastAsia="宋体"/>
                <w:color w:val="000000" w:themeColor="text1"/>
                <w:sz w:val="24"/>
                <w:szCs w:val="24"/>
              </w:rPr>
            </w:pPr>
          </w:p>
        </w:tc>
        <w:tc>
          <w:tcPr>
            <w:tcW w:w="1110"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2</w:t>
            </w:r>
          </w:p>
        </w:tc>
        <w:tc>
          <w:tcPr>
            <w:tcW w:w="274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梅园新村等街道</w:t>
            </w:r>
          </w:p>
        </w:tc>
        <w:tc>
          <w:tcPr>
            <w:tcW w:w="174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10</w:t>
            </w:r>
          </w:p>
        </w:tc>
        <w:tc>
          <w:tcPr>
            <w:tcW w:w="172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50人</w:t>
            </w:r>
          </w:p>
        </w:tc>
        <w:tc>
          <w:tcPr>
            <w:tcW w:w="882"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69" w:hRule="atLeast"/>
          <w:jc w:val="center"/>
        </w:trPr>
        <w:tc>
          <w:tcPr>
            <w:tcW w:w="1228" w:type="dxa"/>
            <w:vMerge w:val="continue"/>
            <w:vAlign w:val="center"/>
          </w:tcPr>
          <w:p>
            <w:pPr>
              <w:spacing w:line="240" w:lineRule="atLeast"/>
              <w:jc w:val="center"/>
              <w:rPr>
                <w:rFonts w:ascii="宋体" w:hAnsi="宋体" w:eastAsia="宋体"/>
                <w:color w:val="000000" w:themeColor="text1"/>
                <w:sz w:val="24"/>
                <w:szCs w:val="24"/>
              </w:rPr>
            </w:pPr>
          </w:p>
        </w:tc>
        <w:tc>
          <w:tcPr>
            <w:tcW w:w="1110"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3</w:t>
            </w:r>
          </w:p>
        </w:tc>
        <w:tc>
          <w:tcPr>
            <w:tcW w:w="274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玄武湖街道徐庄社区</w:t>
            </w:r>
          </w:p>
        </w:tc>
        <w:tc>
          <w:tcPr>
            <w:tcW w:w="174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12</w:t>
            </w:r>
          </w:p>
        </w:tc>
        <w:tc>
          <w:tcPr>
            <w:tcW w:w="172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50-100人</w:t>
            </w:r>
          </w:p>
        </w:tc>
        <w:tc>
          <w:tcPr>
            <w:tcW w:w="882"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8" w:type="dxa"/>
            <w:vMerge w:val="restart"/>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雨花台</w:t>
            </w:r>
          </w:p>
        </w:tc>
        <w:tc>
          <w:tcPr>
            <w:tcW w:w="111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分包4</w:t>
            </w:r>
          </w:p>
        </w:tc>
        <w:tc>
          <w:tcPr>
            <w:tcW w:w="274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梅山街道</w:t>
            </w:r>
          </w:p>
        </w:tc>
        <w:tc>
          <w:tcPr>
            <w:tcW w:w="174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c>
          <w:tcPr>
            <w:tcW w:w="172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50-100人</w:t>
            </w:r>
          </w:p>
        </w:tc>
        <w:tc>
          <w:tcPr>
            <w:tcW w:w="882"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jc w:val="center"/>
        </w:trPr>
        <w:tc>
          <w:tcPr>
            <w:tcW w:w="1228" w:type="dxa"/>
            <w:vMerge w:val="continue"/>
            <w:vAlign w:val="center"/>
          </w:tcPr>
          <w:p>
            <w:pPr>
              <w:spacing w:line="240" w:lineRule="atLeast"/>
              <w:jc w:val="center"/>
              <w:rPr>
                <w:rFonts w:ascii="宋体" w:hAnsi="宋体" w:eastAsia="宋体"/>
                <w:color w:val="000000" w:themeColor="text1"/>
                <w:sz w:val="24"/>
                <w:szCs w:val="24"/>
              </w:rPr>
            </w:pPr>
          </w:p>
        </w:tc>
        <w:tc>
          <w:tcPr>
            <w:tcW w:w="111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分包5</w:t>
            </w:r>
          </w:p>
        </w:tc>
        <w:tc>
          <w:tcPr>
            <w:tcW w:w="274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铁心桥街道</w:t>
            </w:r>
          </w:p>
        </w:tc>
        <w:tc>
          <w:tcPr>
            <w:tcW w:w="1740"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9</w:t>
            </w:r>
          </w:p>
        </w:tc>
        <w:tc>
          <w:tcPr>
            <w:tcW w:w="172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50-100人</w:t>
            </w:r>
          </w:p>
        </w:tc>
        <w:tc>
          <w:tcPr>
            <w:tcW w:w="882"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注：（1）应标人须根据服务内容指引清单及具体需求表中所规定的实施地域、服务内容等要求设计项目实施方案。</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（3）“实施区域范围”的最小单位为社区。</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3、实施周期及服务对象：</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实施周期：1年</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服务对象：服务对象为实施区域内的老年人群体，每个项目直接受益人不得少于50人，项目需求表中有特殊要求的，以需求表要求为准。</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4、项目标准：</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（1）广泛性：项目所回应的问题是广大城乡社区居民共同面临的，具有普遍推广的必要性。</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（2）针对性：设计针对明确的受益群体，有精准的定位，直接受益人数不少于50人。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（5）可持续性：项目具有清晰的发展模式，在资助期结束后有持续运作的可能，可在条件类似的地区推广、复制。</w:t>
      </w:r>
    </w:p>
    <w:p>
      <w:pPr>
        <w:spacing w:line="560" w:lineRule="exact"/>
        <w:ind w:firstLine="562" w:firstLineChars="200"/>
        <w:rPr>
          <w:rFonts w:ascii="宋体" w:hAnsi="宋体" w:eastAsia="宋体"/>
          <w:b/>
          <w:bCs/>
          <w:color w:val="000000" w:themeColor="text1"/>
          <w:kern w:val="0"/>
          <w:sz w:val="28"/>
          <w:szCs w:val="28"/>
        </w:rPr>
      </w:pPr>
      <w:r>
        <w:rPr>
          <w:rFonts w:hint="eastAsia" w:ascii="宋体" w:hAnsi="宋体" w:eastAsia="宋体"/>
          <w:b/>
          <w:bCs/>
          <w:color w:val="000000" w:themeColor="text1"/>
          <w:kern w:val="0"/>
          <w:sz w:val="28"/>
          <w:szCs w:val="28"/>
        </w:rPr>
        <w:t>二、执行要求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（一）项目实施方案要求</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应重点围绕以下6个方面以概述的方式提供说明材料：</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1、项目的需求分析；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2、项目目标和内容；</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3、项目进度安排；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4、项目实施人员力量构成；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5、项目资金的详细安排；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6、项目实施中可能遇到的风险预测及应对方案。</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bCs/>
          <w:color w:val="000000" w:themeColor="text1"/>
          <w:kern w:val="0"/>
          <w:sz w:val="28"/>
          <w:szCs w:val="28"/>
        </w:rPr>
        <w:t>（二）</w:t>
      </w:r>
      <w:r>
        <w:rPr>
          <w:rFonts w:hint="eastAsia" w:ascii="宋体" w:hAnsi="宋体" w:eastAsia="宋体"/>
          <w:color w:val="000000" w:themeColor="text1"/>
          <w:sz w:val="28"/>
          <w:szCs w:val="28"/>
        </w:rPr>
        <w:t>项目经费使用要求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1、为实现项目预期目标而付出的直接相关成本。</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2、行政管理费用且不超过项目总金额10%。</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4、其他从财政性资金使用以及市公益创投相关文件规定。</w:t>
      </w:r>
    </w:p>
    <w:p>
      <w:pPr>
        <w:spacing w:line="560" w:lineRule="exact"/>
        <w:ind w:firstLine="560"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对项目资金使用、管理中存在擅自改变专项资金用途，或者骗取、挪用专项资金等行为，按有关规定进行处理并追究有关单位及其相关人员法律责任。</w:t>
      </w:r>
    </w:p>
    <w:p>
      <w:pPr>
        <w:widowControl/>
        <w:jc w:val="left"/>
        <w:rPr>
          <w:rFonts w:ascii="宋体" w:hAnsi="宋体" w:eastAsia="宋体" w:cs="Times New Roman"/>
          <w:sz w:val="28"/>
          <w:szCs w:val="28"/>
          <w:lang w:val="zh-CN"/>
        </w:rPr>
      </w:pPr>
      <w:r>
        <w:rPr>
          <w:rFonts w:ascii="宋体" w:hAnsi="宋体" w:eastAsia="宋体" w:cs="Times New Roman"/>
          <w:sz w:val="28"/>
          <w:szCs w:val="28"/>
          <w:lang w:val="zh-CN"/>
        </w:rPr>
        <w:br w:type="page"/>
      </w:r>
    </w:p>
    <w:p>
      <w:pPr>
        <w:pStyle w:val="3"/>
        <w:jc w:val="center"/>
        <w:rPr>
          <w:rFonts w:ascii="宋体" w:hAnsi="宋体" w:eastAsia="宋体"/>
          <w:lang w:val="zh-CN"/>
        </w:rPr>
      </w:pPr>
      <w:bookmarkStart w:id="3" w:name="_Toc1934653"/>
      <w:r>
        <w:rPr>
          <w:rFonts w:hint="eastAsia" w:ascii="宋体" w:hAnsi="宋体" w:eastAsia="宋体"/>
          <w:lang w:val="zh-CN"/>
        </w:rPr>
        <w:t>第四章 项目评审标准</w:t>
      </w:r>
      <w:bookmarkEnd w:id="3"/>
    </w:p>
    <w:tbl>
      <w:tblPr>
        <w:tblStyle w:val="41"/>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一级指标</w:t>
            </w: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二级指标</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编号</w:t>
            </w:r>
          </w:p>
        </w:tc>
        <w:tc>
          <w:tcPr>
            <w:tcW w:w="602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三级指标（酌情评分：取小数点后一位）</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机构资质27</w:t>
            </w: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组织机构（12）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机构组织架构和管理制度健全，最优为5分，其他酌情评分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成立时间，2年以下2分，2-3年3分，3年以上4分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业务能力</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市级以上行政部门表彰（提供证明材料），有则得分，没有0分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Align w:val="center"/>
          </w:tcPr>
          <w:p>
            <w:pP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财务规范（5）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经费编制</w:t>
            </w:r>
          </w:p>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10</w:t>
            </w:r>
          </w:p>
        </w:tc>
        <w:tc>
          <w:tcPr>
            <w:tcW w:w="1418" w:type="dxa"/>
            <w:tcBorders>
              <w:top w:val="single" w:color="auto" w:sz="4" w:space="0"/>
            </w:tcBorders>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经费编制（10）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8</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实施方案</w:t>
            </w:r>
          </w:p>
          <w:p>
            <w:pPr>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58</w:t>
            </w:r>
          </w:p>
        </w:tc>
        <w:tc>
          <w:tcPr>
            <w:tcW w:w="1418"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设计合理</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9</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11</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项目实施方案对现状、需求分析准确，酌情评分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创新推广（22）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项目实施方案主题突出、中期、结项项目评估验收目标设定合理，量化明确、可操作性强、能够有效响应项目需求，</w:t>
            </w:r>
            <w:r>
              <w:rPr>
                <w:rFonts w:hint="eastAsia" w:ascii="宋体" w:hAnsi="宋体" w:eastAsia="宋体" w:cs="Times New Roman"/>
                <w:color w:val="000000" w:themeColor="text1"/>
                <w:kern w:val="0"/>
                <w:sz w:val="24"/>
              </w:rPr>
              <w:t>很好为15分，较好为10分，一般为5分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13</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项目实施方案专业性强，紧扣社区实际，具有创新性和示范性，</w:t>
            </w:r>
            <w:r>
              <w:rPr>
                <w:rFonts w:hint="eastAsia" w:ascii="宋体" w:hAnsi="宋体" w:eastAsia="宋体" w:cs="Times New Roman"/>
                <w:color w:val="000000" w:themeColor="text1"/>
                <w:kern w:val="0"/>
                <w:sz w:val="24"/>
              </w:rPr>
              <w:t>很好为7分，较好为4分，一般为2分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信息公开（7）</w:t>
            </w:r>
          </w:p>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项目有面向服务对象的信息公开联系反馈机制以及服务质量标准承诺机制，</w:t>
            </w:r>
            <w:r>
              <w:rPr>
                <w:rFonts w:hint="eastAsia" w:ascii="宋体" w:hAnsi="宋体" w:eastAsia="宋体" w:cs="Times New Roman"/>
                <w:color w:val="000000" w:themeColor="text1"/>
                <w:kern w:val="0"/>
                <w:sz w:val="24"/>
                <w:szCs w:val="24"/>
              </w:rPr>
              <w:t xml:space="preserve"> 最高得7分，其他酌情给分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执行团队</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16</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szCs w:val="24"/>
              </w:rPr>
              <w:t>项目主管管理经验丰富，有较好地与政府部门沟通协商能力</w:t>
            </w:r>
            <w:r>
              <w:rPr>
                <w:rFonts w:hint="eastAsia" w:ascii="宋体" w:hAnsi="宋体" w:eastAsia="宋体" w:cs="Times New Roman"/>
                <w:color w:val="000000" w:themeColor="text1"/>
                <w:kern w:val="0"/>
                <w:sz w:val="24"/>
              </w:rPr>
              <w:t>，酌情给分。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w:t>
            </w:r>
          </w:p>
        </w:tc>
        <w:tc>
          <w:tcPr>
            <w:tcW w:w="141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17</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bl>
    <w:p>
      <w:pPr>
        <w:spacing w:line="560" w:lineRule="exact"/>
        <w:rPr>
          <w:rFonts w:ascii="宋体" w:hAnsi="宋体" w:eastAsia="宋体"/>
          <w:color w:val="000000" w:themeColor="text1"/>
          <w:kern w:val="0"/>
          <w:sz w:val="28"/>
          <w:szCs w:val="28"/>
        </w:rPr>
      </w:pPr>
      <w:r>
        <w:rPr>
          <w:rFonts w:hint="eastAsia" w:ascii="宋体" w:hAnsi="宋体" w:eastAsia="宋体"/>
          <w:b/>
          <w:color w:val="000000" w:themeColor="text1"/>
          <w:sz w:val="28"/>
          <w:szCs w:val="28"/>
        </w:rPr>
        <w:t>说明 ：</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themeColor="text1"/>
          <w:sz w:val="28"/>
          <w:szCs w:val="28"/>
        </w:rPr>
        <w:t>1、评标分值以百分为算，评审标准内容不够可另</w:t>
      </w:r>
      <w:r>
        <w:rPr>
          <w:rFonts w:hint="eastAsia" w:ascii="宋体" w:hAnsi="宋体" w:eastAsia="宋体"/>
          <w:b/>
          <w:color w:val="000000"/>
          <w:sz w:val="28"/>
          <w:szCs w:val="28"/>
        </w:rPr>
        <w:t>附页。</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2、所有认证、证明和业绩均以有效的复印件为依据。</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3、连续三年获得市公益创投资助且评估等级3A以上可加2分。</w:t>
      </w:r>
    </w:p>
    <w:p>
      <w:pPr>
        <w:spacing w:line="560" w:lineRule="exact"/>
        <w:ind w:firstLine="562" w:firstLineChars="200"/>
        <w:rPr>
          <w:rFonts w:hint="eastAsia" w:ascii="宋体" w:hAnsi="宋体" w:eastAsia="宋体"/>
          <w:b/>
          <w:color w:val="000000" w:themeColor="text1"/>
          <w:sz w:val="28"/>
          <w:szCs w:val="28"/>
        </w:rPr>
      </w:pPr>
      <w:r>
        <w:rPr>
          <w:rFonts w:hint="eastAsia" w:ascii="宋体" w:hAnsi="宋体" w:eastAsia="宋体"/>
          <w:b/>
          <w:color w:val="000000" w:themeColor="text1"/>
          <w:sz w:val="28"/>
          <w:szCs w:val="28"/>
        </w:rPr>
        <w:t xml:space="preserve">4、竞标组织党员获得区委、区委组织部门以上单位颁发的优秀党员、优秀党务工作者等荣誉称号的，在最终评分基础上加2分。 </w:t>
      </w:r>
    </w:p>
    <w:p>
      <w:pPr>
        <w:widowControl/>
        <w:jc w:val="left"/>
        <w:rPr>
          <w:rFonts w:ascii="宋体" w:hAnsi="宋体" w:eastAsia="宋体"/>
          <w:b/>
          <w:color w:val="000000"/>
          <w:sz w:val="28"/>
          <w:szCs w:val="28"/>
        </w:rPr>
      </w:pPr>
      <w:r>
        <w:rPr>
          <w:rFonts w:ascii="宋体" w:hAnsi="宋体" w:eastAsia="宋体"/>
          <w:b/>
          <w:color w:val="000000"/>
          <w:sz w:val="28"/>
          <w:szCs w:val="28"/>
        </w:rPr>
        <w:br w:type="page"/>
      </w:r>
    </w:p>
    <w:p>
      <w:pPr>
        <w:pStyle w:val="3"/>
        <w:jc w:val="center"/>
        <w:rPr>
          <w:rFonts w:ascii="宋体" w:hAnsi="宋体" w:eastAsia="宋体"/>
          <w:lang w:val="zh-CN"/>
        </w:rPr>
      </w:pPr>
      <w:bookmarkStart w:id="4" w:name="_Toc1934654"/>
      <w:r>
        <w:rPr>
          <w:rFonts w:hint="eastAsia" w:ascii="宋体" w:hAnsi="宋体" w:eastAsia="宋体"/>
          <w:lang w:val="zh-CN"/>
        </w:rPr>
        <w:t>第五章  应 标 文 件 格 式</w:t>
      </w:r>
      <w:bookmarkEnd w:id="4"/>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应标人全称（加盖公章）：</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应标人性质：社会组织</w:t>
      </w:r>
    </w:p>
    <w:p>
      <w:pPr>
        <w:spacing w:line="480" w:lineRule="auto"/>
        <w:ind w:firstLine="560" w:firstLineChars="200"/>
        <w:rPr>
          <w:rFonts w:ascii="宋体" w:hAnsi="宋体" w:eastAsia="宋体"/>
          <w:color w:val="FF0000"/>
          <w:sz w:val="28"/>
          <w:szCs w:val="28"/>
        </w:rPr>
      </w:pPr>
      <w:r>
        <w:rPr>
          <w:rFonts w:hint="eastAsia" w:ascii="宋体" w:hAnsi="宋体" w:eastAsia="宋体"/>
          <w:color w:val="FF0000"/>
          <w:sz w:val="28"/>
          <w:szCs w:val="28"/>
        </w:rPr>
        <w:t>应标项目： (名称自拟)</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项目名称：（应标文件名）</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分包号：</w:t>
      </w: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项目编号：</w:t>
      </w:r>
      <w:r>
        <w:rPr>
          <w:rFonts w:ascii="宋体" w:hAnsi="宋体" w:eastAsia="宋体"/>
          <w:color w:val="000000" w:themeColor="text1"/>
          <w:sz w:val="28"/>
          <w:szCs w:val="28"/>
        </w:rPr>
        <w:t>NJMZ-201902240</w:t>
      </w:r>
      <w:r>
        <w:rPr>
          <w:rFonts w:hint="eastAsia" w:ascii="宋体" w:hAnsi="宋体" w:eastAsia="宋体"/>
          <w:color w:val="000000" w:themeColor="text1"/>
          <w:sz w:val="28"/>
          <w:szCs w:val="28"/>
        </w:rPr>
        <w:t>6</w:t>
      </w:r>
    </w:p>
    <w:p>
      <w:pPr>
        <w:pStyle w:val="211"/>
        <w:spacing w:line="480" w:lineRule="auto"/>
        <w:ind w:firstLine="560"/>
        <w:rPr>
          <w:rFonts w:ascii="宋体" w:hAnsi="宋体" w:eastAsia="宋体"/>
          <w:color w:val="000000" w:themeColor="text1"/>
          <w:kern w:val="2"/>
          <w:sz w:val="28"/>
          <w:szCs w:val="28"/>
        </w:rPr>
      </w:pPr>
      <w:r>
        <w:rPr>
          <w:rFonts w:hint="eastAsia" w:ascii="宋体" w:hAnsi="宋体" w:eastAsia="宋体"/>
          <w:color w:val="000000" w:themeColor="text1"/>
          <w:sz w:val="28"/>
          <w:szCs w:val="28"/>
        </w:rPr>
        <w:t>其他需要说明的内容：</w:t>
      </w:r>
    </w:p>
    <w:p>
      <w:pPr>
        <w:ind w:firstLine="480" w:firstLineChars="20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rPr>
          <w:rFonts w:ascii="宋体" w:hAnsi="宋体" w:eastAsia="宋体"/>
          <w:color w:val="000000" w:themeColor="text1"/>
          <w:sz w:val="24"/>
        </w:rPr>
      </w:pPr>
    </w:p>
    <w:p>
      <w:pPr>
        <w:ind w:firstLine="480"/>
        <w:rPr>
          <w:rFonts w:ascii="宋体" w:hAnsi="宋体" w:eastAsia="宋体"/>
          <w:color w:val="000000" w:themeColor="text1"/>
          <w:sz w:val="24"/>
        </w:rPr>
      </w:pP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1、应标单位密封应标文件后须将该页内容打印黏贴在应标文件外封皮</w:t>
      </w: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2、应标人全称一栏必须加盖应标单位公章。</w:t>
      </w:r>
    </w:p>
    <w:p>
      <w:pPr>
        <w:pStyle w:val="211"/>
        <w:spacing w:line="480" w:lineRule="auto"/>
        <w:ind w:firstLine="560"/>
        <w:rPr>
          <w:rFonts w:ascii="宋体" w:hAnsi="宋体" w:eastAsia="宋体"/>
          <w:color w:val="000000" w:themeColor="text1"/>
          <w:sz w:val="28"/>
          <w:szCs w:val="28"/>
        </w:rPr>
      </w:pPr>
      <w:r>
        <w:rPr>
          <w:rFonts w:ascii="宋体" w:hAnsi="宋体" w:eastAsia="宋体"/>
          <w:color w:val="000000" w:themeColor="text1"/>
          <w:sz w:val="28"/>
          <w:szCs w:val="28"/>
        </w:rPr>
        <w:br w:type="page"/>
      </w:r>
    </w:p>
    <w:p>
      <w:pPr>
        <w:jc w:val="center"/>
        <w:rPr>
          <w:rFonts w:ascii="宋体" w:hAnsi="宋体" w:eastAsia="宋体"/>
          <w:b/>
          <w:color w:val="000000" w:themeColor="text1"/>
          <w:sz w:val="72"/>
        </w:rPr>
      </w:pPr>
      <w:r>
        <w:rPr>
          <w:rFonts w:hint="eastAsia" w:ascii="宋体" w:hAnsi="宋体" w:eastAsia="宋体"/>
          <w:b/>
          <w:color w:val="000000" w:themeColor="text1"/>
          <w:sz w:val="72"/>
        </w:rPr>
        <w:t>应  标  文  件</w:t>
      </w:r>
    </w:p>
    <w:p>
      <w:pPr>
        <w:ind w:firstLine="1446"/>
        <w:jc w:val="center"/>
        <w:rPr>
          <w:rFonts w:ascii="宋体" w:hAnsi="宋体" w:eastAsia="宋体"/>
          <w:b/>
          <w:color w:val="000000" w:themeColor="text1"/>
          <w:sz w:val="72"/>
        </w:rPr>
      </w:pPr>
    </w:p>
    <w:p>
      <w:pPr>
        <w:ind w:firstLine="723"/>
        <w:jc w:val="center"/>
        <w:rPr>
          <w:rFonts w:ascii="宋体" w:hAnsi="宋体" w:eastAsia="宋体"/>
          <w:b/>
          <w:color w:val="000000" w:themeColor="text1"/>
          <w:sz w:val="36"/>
        </w:rPr>
      </w:pPr>
    </w:p>
    <w:p>
      <w:pPr>
        <w:ind w:firstLine="723"/>
        <w:jc w:val="center"/>
        <w:rPr>
          <w:rFonts w:ascii="宋体" w:hAnsi="宋体" w:eastAsia="宋体"/>
          <w:b/>
          <w:color w:val="000000" w:themeColor="text1"/>
          <w:sz w:val="36"/>
        </w:rPr>
      </w:pPr>
    </w:p>
    <w:p>
      <w:pPr>
        <w:pStyle w:val="211"/>
        <w:ind w:firstLine="2406" w:firstLineChars="749"/>
        <w:rPr>
          <w:rFonts w:ascii="宋体" w:hAnsi="宋体" w:eastAsia="宋体"/>
          <w:b/>
          <w:color w:val="000000" w:themeColor="text1"/>
          <w:sz w:val="32"/>
          <w:szCs w:val="32"/>
        </w:rPr>
      </w:pPr>
      <w:r>
        <w:rPr>
          <w:rFonts w:hint="eastAsia" w:ascii="宋体" w:hAnsi="宋体" w:eastAsia="宋体"/>
          <w:b/>
          <w:color w:val="000000" w:themeColor="text1"/>
          <w:sz w:val="32"/>
          <w:szCs w:val="32"/>
        </w:rPr>
        <w:t>项目名称：</w:t>
      </w:r>
      <w:r>
        <w:rPr>
          <w:rFonts w:ascii="宋体" w:hAnsi="宋体" w:eastAsia="宋体"/>
          <w:b/>
          <w:color w:val="000000" w:themeColor="text1"/>
          <w:sz w:val="32"/>
          <w:szCs w:val="32"/>
        </w:rPr>
        <w:t xml:space="preserve"> </w:t>
      </w:r>
    </w:p>
    <w:p>
      <w:pPr>
        <w:pStyle w:val="211"/>
        <w:ind w:firstLine="2406" w:firstLineChars="749"/>
        <w:rPr>
          <w:rFonts w:ascii="宋体" w:hAnsi="宋体" w:eastAsia="宋体"/>
          <w:b/>
          <w:color w:val="000000" w:themeColor="text1"/>
          <w:sz w:val="32"/>
          <w:szCs w:val="32"/>
        </w:rPr>
      </w:pPr>
      <w:r>
        <w:rPr>
          <w:rFonts w:hint="eastAsia" w:ascii="宋体" w:hAnsi="宋体" w:eastAsia="宋体"/>
          <w:b/>
          <w:color w:val="000000" w:themeColor="text1"/>
          <w:sz w:val="32"/>
          <w:szCs w:val="32"/>
        </w:rPr>
        <w:t>项目分包：</w:t>
      </w:r>
    </w:p>
    <w:p>
      <w:pPr>
        <w:pStyle w:val="211"/>
        <w:ind w:firstLine="2406" w:firstLineChars="749"/>
        <w:rPr>
          <w:rFonts w:ascii="宋体" w:hAnsi="宋体" w:eastAsia="宋体"/>
          <w:b/>
          <w:color w:val="000000" w:themeColor="text1"/>
          <w:sz w:val="32"/>
          <w:szCs w:val="32"/>
        </w:rPr>
      </w:pPr>
      <w:r>
        <w:rPr>
          <w:rFonts w:hint="eastAsia" w:ascii="宋体" w:hAnsi="宋体" w:eastAsia="宋体"/>
          <w:b/>
          <w:color w:val="000000" w:themeColor="text1"/>
          <w:sz w:val="32"/>
          <w:szCs w:val="32"/>
        </w:rPr>
        <w:t>项目编号：</w:t>
      </w:r>
    </w:p>
    <w:p>
      <w:pPr>
        <w:pStyle w:val="211"/>
        <w:ind w:firstLine="2406" w:firstLineChars="749"/>
        <w:rPr>
          <w:rFonts w:ascii="宋体" w:hAnsi="宋体" w:eastAsia="宋体"/>
          <w:b/>
          <w:bCs/>
          <w:color w:val="FF0000"/>
          <w:sz w:val="84"/>
          <w:u w:val="single"/>
        </w:rPr>
      </w:pPr>
      <w:r>
        <w:rPr>
          <w:rFonts w:hint="eastAsia" w:ascii="宋体" w:hAnsi="宋体" w:eastAsia="宋体"/>
          <w:b/>
          <w:color w:val="FF0000"/>
          <w:sz w:val="32"/>
          <w:szCs w:val="32"/>
        </w:rPr>
        <w:t>应标项目：</w:t>
      </w:r>
    </w:p>
    <w:p>
      <w:pPr>
        <w:ind w:firstLine="1285" w:firstLineChars="400"/>
        <w:rPr>
          <w:rFonts w:ascii="宋体" w:hAnsi="宋体" w:eastAsia="宋体"/>
          <w:b/>
          <w:color w:val="000000" w:themeColor="text1"/>
          <w:sz w:val="32"/>
          <w:szCs w:val="32"/>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2270" w:firstLineChars="628"/>
        <w:rPr>
          <w:rFonts w:ascii="宋体" w:hAnsi="宋体" w:eastAsia="宋体"/>
          <w:b/>
          <w:color w:val="000000" w:themeColor="text1"/>
          <w:sz w:val="36"/>
          <w:u w:val="single"/>
        </w:rPr>
      </w:pPr>
      <w:r>
        <w:rPr>
          <w:rFonts w:hint="eastAsia" w:ascii="宋体" w:hAnsi="宋体" w:eastAsia="宋体"/>
          <w:b/>
          <w:color w:val="000000" w:themeColor="text1"/>
          <w:sz w:val="36"/>
        </w:rPr>
        <w:t>应标人：</w:t>
      </w:r>
      <w:r>
        <w:rPr>
          <w:rFonts w:hint="eastAsia" w:ascii="宋体" w:hAnsi="宋体" w:eastAsia="宋体"/>
          <w:b/>
          <w:color w:val="000000" w:themeColor="text1"/>
          <w:sz w:val="36"/>
          <w:u w:val="single"/>
        </w:rPr>
        <w:t xml:space="preserve">                   </w:t>
      </w:r>
    </w:p>
    <w:p>
      <w:pPr>
        <w:ind w:firstLine="2270" w:firstLineChars="628"/>
        <w:rPr>
          <w:rFonts w:ascii="宋体" w:hAnsi="宋体" w:eastAsia="宋体"/>
          <w:b/>
          <w:color w:val="000000" w:themeColor="text1"/>
          <w:sz w:val="36"/>
          <w:u w:val="single"/>
        </w:rPr>
      </w:pPr>
      <w:r>
        <w:rPr>
          <w:rFonts w:hint="eastAsia" w:ascii="宋体" w:hAnsi="宋体" w:eastAsia="宋体"/>
          <w:b/>
          <w:color w:val="000000" w:themeColor="text1"/>
          <w:sz w:val="36"/>
        </w:rPr>
        <w:t>日  期：</w:t>
      </w:r>
      <w:r>
        <w:rPr>
          <w:rFonts w:hint="eastAsia" w:ascii="宋体" w:hAnsi="宋体" w:eastAsia="宋体"/>
          <w:b/>
          <w:color w:val="000000" w:themeColor="text1"/>
          <w:sz w:val="36"/>
          <w:u w:val="single"/>
        </w:rPr>
        <w:t xml:space="preserve">                   </w:t>
      </w: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b/>
          <w:sz w:val="28"/>
          <w:szCs w:val="28"/>
        </w:rPr>
      </w:pPr>
      <w:r>
        <w:rPr>
          <w:rFonts w:hint="eastAsia" w:ascii="宋体" w:hAnsi="宋体" w:eastAsia="宋体"/>
          <w:b/>
          <w:sz w:val="28"/>
          <w:szCs w:val="28"/>
        </w:rPr>
        <w:t>应标主要文件目录</w:t>
      </w:r>
    </w:p>
    <w:p>
      <w:pPr>
        <w:pStyle w:val="159"/>
        <w:ind w:firstLine="480"/>
        <w:rPr>
          <w:rFonts w:ascii="宋体" w:hAnsi="宋体" w:eastAsia="宋体"/>
        </w:rPr>
      </w:pPr>
    </w:p>
    <w:p>
      <w:pPr>
        <w:pStyle w:val="159"/>
        <w:ind w:firstLine="0" w:firstLineChars="0"/>
        <w:rPr>
          <w:rFonts w:ascii="宋体" w:hAnsi="宋体"/>
          <w:sz w:val="28"/>
          <w:szCs w:val="28"/>
        </w:rPr>
      </w:pPr>
      <w:r>
        <w:rPr>
          <w:rFonts w:hint="eastAsia" w:ascii="宋体" w:hAnsi="宋体"/>
          <w:sz w:val="28"/>
          <w:szCs w:val="28"/>
        </w:rPr>
        <w:t>一、资信证明文件</w:t>
      </w:r>
    </w:p>
    <w:p>
      <w:pPr>
        <w:pStyle w:val="159"/>
        <w:ind w:firstLine="0" w:firstLineChars="0"/>
        <w:rPr>
          <w:rFonts w:ascii="宋体" w:hAnsi="宋体"/>
          <w:sz w:val="28"/>
          <w:szCs w:val="28"/>
        </w:rPr>
      </w:pPr>
      <w:r>
        <w:rPr>
          <w:rFonts w:hint="eastAsia" w:ascii="宋体" w:hAnsi="宋体"/>
          <w:sz w:val="28"/>
          <w:szCs w:val="28"/>
        </w:rPr>
        <w:t xml:space="preserve">二、资格性和符合性检查对照表 </w:t>
      </w:r>
    </w:p>
    <w:p>
      <w:pPr>
        <w:pStyle w:val="159"/>
        <w:ind w:firstLine="0" w:firstLineChars="0"/>
        <w:rPr>
          <w:rFonts w:ascii="宋体" w:hAnsi="宋体"/>
          <w:sz w:val="28"/>
          <w:szCs w:val="28"/>
        </w:rPr>
      </w:pPr>
      <w:r>
        <w:rPr>
          <w:rFonts w:hint="eastAsia" w:ascii="宋体" w:hAnsi="宋体"/>
          <w:sz w:val="28"/>
          <w:szCs w:val="28"/>
        </w:rPr>
        <w:t>附件一、应标一览表</w:t>
      </w:r>
    </w:p>
    <w:p>
      <w:pPr>
        <w:pStyle w:val="159"/>
        <w:ind w:firstLine="0" w:firstLineChars="0"/>
        <w:rPr>
          <w:rFonts w:ascii="宋体" w:hAnsi="宋体"/>
          <w:sz w:val="28"/>
          <w:szCs w:val="28"/>
        </w:rPr>
      </w:pPr>
      <w:r>
        <w:rPr>
          <w:rFonts w:hint="eastAsia" w:ascii="宋体" w:hAnsi="宋体"/>
          <w:sz w:val="28"/>
          <w:szCs w:val="28"/>
        </w:rPr>
        <w:t>附件二、应标申请及声明</w:t>
      </w:r>
    </w:p>
    <w:p>
      <w:pPr>
        <w:pStyle w:val="159"/>
        <w:ind w:firstLine="0" w:firstLineChars="0"/>
        <w:rPr>
          <w:rFonts w:ascii="宋体" w:hAnsi="宋体"/>
          <w:sz w:val="28"/>
          <w:szCs w:val="28"/>
        </w:rPr>
      </w:pPr>
      <w:r>
        <w:rPr>
          <w:rFonts w:hint="eastAsia" w:ascii="宋体" w:hAnsi="宋体"/>
          <w:sz w:val="28"/>
          <w:szCs w:val="28"/>
        </w:rPr>
        <w:t>附件三、法定代表人授权书</w:t>
      </w:r>
    </w:p>
    <w:p>
      <w:pPr>
        <w:pStyle w:val="159"/>
        <w:ind w:firstLine="0" w:firstLineChars="0"/>
        <w:rPr>
          <w:rFonts w:ascii="宋体" w:hAnsi="宋体"/>
          <w:sz w:val="28"/>
          <w:szCs w:val="28"/>
        </w:rPr>
      </w:pPr>
      <w:r>
        <w:rPr>
          <w:rFonts w:hint="eastAsia" w:ascii="宋体" w:hAnsi="宋体"/>
          <w:sz w:val="28"/>
          <w:szCs w:val="28"/>
        </w:rPr>
        <w:t>附件四、无重大违法记录声明格式</w:t>
      </w:r>
    </w:p>
    <w:p>
      <w:pPr>
        <w:pStyle w:val="159"/>
        <w:ind w:firstLine="0" w:firstLineChars="0"/>
        <w:rPr>
          <w:rFonts w:ascii="宋体" w:hAnsi="宋体"/>
          <w:sz w:val="28"/>
          <w:szCs w:val="28"/>
        </w:rPr>
      </w:pPr>
      <w:r>
        <w:rPr>
          <w:rFonts w:hint="eastAsia" w:ascii="宋体" w:hAnsi="宋体"/>
          <w:sz w:val="28"/>
          <w:szCs w:val="28"/>
        </w:rPr>
        <w:t>附件五、公益创投资金使用承诺书格式</w:t>
      </w:r>
    </w:p>
    <w:p>
      <w:pPr>
        <w:pStyle w:val="159"/>
        <w:ind w:firstLine="0" w:firstLineChars="0"/>
        <w:rPr>
          <w:rFonts w:ascii="宋体" w:hAnsi="宋体"/>
          <w:sz w:val="28"/>
          <w:szCs w:val="28"/>
        </w:rPr>
      </w:pPr>
      <w:r>
        <w:rPr>
          <w:rFonts w:hint="eastAsia" w:ascii="宋体" w:hAnsi="宋体"/>
          <w:sz w:val="28"/>
          <w:szCs w:val="28"/>
        </w:rPr>
        <w:t>附件六、项目申报书</w:t>
      </w:r>
    </w:p>
    <w:p>
      <w:pPr>
        <w:pStyle w:val="159"/>
        <w:ind w:firstLineChars="182"/>
        <w:jc w:val="center"/>
        <w:rPr>
          <w:rFonts w:ascii="宋体" w:hAnsi="宋体" w:eastAsia="宋体"/>
          <w:b/>
          <w:sz w:val="28"/>
          <w:szCs w:val="28"/>
        </w:rPr>
      </w:pPr>
      <w:r>
        <w:rPr>
          <w:rFonts w:hint="eastAsia" w:ascii="宋体" w:hAnsi="宋体" w:eastAsia="宋体"/>
          <w:sz w:val="28"/>
          <w:szCs w:val="28"/>
        </w:rPr>
        <w:br w:type="page"/>
      </w:r>
      <w:r>
        <w:rPr>
          <w:rFonts w:hint="eastAsia" w:ascii="宋体" w:hAnsi="宋体"/>
          <w:sz w:val="28"/>
          <w:szCs w:val="28"/>
          <w:lang w:val="en-US" w:eastAsia="zh-CN"/>
        </w:rPr>
        <w:t>一、</w:t>
      </w:r>
      <w:r>
        <w:rPr>
          <w:rFonts w:hint="eastAsia" w:ascii="宋体" w:hAnsi="宋体" w:eastAsia="宋体"/>
          <w:b/>
          <w:sz w:val="28"/>
          <w:szCs w:val="28"/>
        </w:rPr>
        <w:t>资信证明文件</w:t>
      </w:r>
    </w:p>
    <w:p>
      <w:pPr>
        <w:snapToGrid w:val="0"/>
        <w:spacing w:before="50" w:afterLines="50"/>
        <w:ind w:firstLine="482"/>
        <w:jc w:val="left"/>
        <w:rPr>
          <w:rFonts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一</w:t>
      </w:r>
      <w:r>
        <w:rPr>
          <w:rFonts w:hint="eastAsia" w:ascii="宋体" w:hAnsi="宋体" w:eastAsia="宋体"/>
          <w:b/>
          <w:sz w:val="28"/>
          <w:szCs w:val="28"/>
          <w:lang w:eastAsia="zh-CN"/>
        </w:rPr>
        <w:t>）</w:t>
      </w:r>
      <w:r>
        <w:rPr>
          <w:rFonts w:hint="eastAsia" w:ascii="宋体" w:hAnsi="宋体" w:eastAsia="宋体"/>
          <w:b/>
          <w:sz w:val="28"/>
          <w:szCs w:val="28"/>
        </w:rPr>
        <w:t>、实质性资格证明文件目录</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（1）有独立的银行账户（提供银行开户许可证复印件）；</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（2）具备提供服务所必需的场所、设备和专业执行团队（提供相应证明材料）；</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（3）具备采购单位提出的其他专业方面资质要求（见竞标项目要求说明）。</w:t>
      </w:r>
    </w:p>
    <w:p>
      <w:pPr>
        <w:pStyle w:val="37"/>
        <w:spacing w:before="0" w:beforeAutospacing="0" w:after="0" w:afterAutospacing="0" w:line="480" w:lineRule="exact"/>
        <w:ind w:firstLine="281" w:firstLineChars="100"/>
        <w:rPr>
          <w:rFonts w:ascii="宋体" w:hAnsi="宋体" w:eastAsia="宋体"/>
          <w:b/>
          <w:i/>
          <w:sz w:val="28"/>
          <w:szCs w:val="28"/>
          <w:u w:val="single"/>
        </w:rPr>
      </w:pPr>
      <w:r>
        <w:rPr>
          <w:rFonts w:hint="eastAsia" w:ascii="宋体" w:hAnsi="宋体" w:eastAsia="宋体"/>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二</w:t>
      </w:r>
      <w:r>
        <w:rPr>
          <w:rFonts w:hint="eastAsia" w:ascii="宋体" w:hAnsi="宋体" w:eastAsia="宋体"/>
          <w:b/>
          <w:sz w:val="28"/>
          <w:szCs w:val="28"/>
          <w:lang w:eastAsia="zh-CN"/>
        </w:rPr>
        <w:t>）</w:t>
      </w:r>
      <w:r>
        <w:rPr>
          <w:rFonts w:hint="eastAsia" w:ascii="宋体" w:hAnsi="宋体" w:eastAsia="宋体"/>
          <w:b/>
          <w:sz w:val="28"/>
          <w:szCs w:val="28"/>
        </w:rPr>
        <w:t>、非实质性资格证明材料目录</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（1）社会组织评估等级证明、受政府行政管理部门表彰的荣誉证书等相关材料复印件；</w:t>
      </w:r>
    </w:p>
    <w:p>
      <w:pPr>
        <w:snapToGrid w:val="0"/>
        <w:ind w:firstLine="480"/>
        <w:rPr>
          <w:rFonts w:ascii="宋体" w:hAnsi="宋体" w:eastAsia="宋体"/>
          <w:sz w:val="28"/>
          <w:szCs w:val="28"/>
        </w:rPr>
      </w:pPr>
      <w:r>
        <w:rPr>
          <w:rFonts w:hint="eastAsia" w:ascii="宋体" w:hAnsi="宋体" w:eastAsia="宋体"/>
          <w:sz w:val="28"/>
          <w:szCs w:val="28"/>
        </w:rPr>
        <w:t>（2）有与政府合作项目的经历（提供媒体对项目的宣传报道、项目图片文字等材料）</w:t>
      </w:r>
    </w:p>
    <w:p>
      <w:pPr>
        <w:pStyle w:val="210"/>
        <w:spacing w:afterLines="50" w:line="360" w:lineRule="auto"/>
        <w:ind w:left="0" w:firstLine="0"/>
        <w:jc w:val="center"/>
        <w:rPr>
          <w:rFonts w:ascii="宋体" w:hAnsi="宋体" w:eastAsia="宋体"/>
          <w:szCs w:val="24"/>
        </w:rPr>
      </w:pPr>
    </w:p>
    <w:p>
      <w:pPr>
        <w:pStyle w:val="210"/>
        <w:spacing w:afterLines="50" w:line="360" w:lineRule="auto"/>
        <w:ind w:left="0" w:firstLine="0"/>
        <w:jc w:val="center"/>
        <w:rPr>
          <w:rFonts w:ascii="宋体" w:hAnsi="宋体" w:eastAsia="宋体"/>
          <w:szCs w:val="24"/>
        </w:rPr>
      </w:pPr>
    </w:p>
    <w:p>
      <w:pPr>
        <w:pStyle w:val="210"/>
        <w:spacing w:afterLines="50" w:line="360" w:lineRule="auto"/>
        <w:ind w:left="0" w:firstLine="0"/>
        <w:jc w:val="center"/>
        <w:rPr>
          <w:rFonts w:ascii="宋体" w:hAnsi="宋体" w:eastAsia="宋体"/>
          <w:szCs w:val="24"/>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pStyle w:val="210"/>
        <w:spacing w:afterLines="50" w:line="360" w:lineRule="auto"/>
        <w:ind w:left="0" w:firstLine="0"/>
        <w:jc w:val="center"/>
        <w:rPr>
          <w:rFonts w:ascii="宋体" w:hAnsi="宋体" w:eastAsia="宋体"/>
          <w:szCs w:val="24"/>
        </w:rPr>
      </w:pPr>
    </w:p>
    <w:p>
      <w:pPr>
        <w:pStyle w:val="210"/>
        <w:spacing w:afterLines="50" w:line="360" w:lineRule="auto"/>
        <w:ind w:left="0" w:firstLine="0"/>
        <w:jc w:val="center"/>
        <w:rPr>
          <w:rFonts w:ascii="宋体" w:hAnsi="宋体" w:eastAsia="宋体"/>
          <w:szCs w:val="24"/>
        </w:rPr>
      </w:pPr>
    </w:p>
    <w:p>
      <w:pPr>
        <w:pStyle w:val="159"/>
        <w:ind w:firstLine="436" w:firstLineChars="182"/>
        <w:jc w:val="center"/>
        <w:rPr>
          <w:rFonts w:ascii="宋体" w:hAnsi="宋体" w:eastAsia="宋体"/>
          <w:sz w:val="32"/>
          <w:szCs w:val="32"/>
        </w:rPr>
      </w:pPr>
      <w:r>
        <w:rPr>
          <w:rFonts w:hint="eastAsia" w:ascii="宋体" w:hAnsi="宋体" w:eastAsia="宋体"/>
          <w:szCs w:val="24"/>
        </w:rPr>
        <w:br w:type="page"/>
      </w:r>
      <w:r>
        <w:rPr>
          <w:rFonts w:hint="eastAsia" w:ascii="宋体" w:hAnsi="宋体" w:eastAsia="宋体"/>
          <w:b/>
          <w:sz w:val="28"/>
          <w:szCs w:val="28"/>
          <w:lang w:val="en-US" w:eastAsia="zh-CN"/>
        </w:rPr>
        <w:t>二、</w:t>
      </w:r>
      <w:r>
        <w:rPr>
          <w:rFonts w:hint="eastAsia" w:ascii="宋体" w:hAnsi="宋体" w:eastAsia="宋体"/>
          <w:b/>
          <w:sz w:val="28"/>
          <w:szCs w:val="28"/>
        </w:rPr>
        <w:t>资格性和符合性检查对照表</w:t>
      </w:r>
    </w:p>
    <w:p>
      <w:pPr>
        <w:pStyle w:val="211"/>
        <w:spacing w:before="0" w:after="0" w:line="420" w:lineRule="exact"/>
        <w:rPr>
          <w:rFonts w:ascii="宋体" w:hAnsi="宋体" w:eastAsia="宋体"/>
          <w:kern w:val="2"/>
          <w:szCs w:val="21"/>
        </w:rPr>
      </w:pPr>
      <w:r>
        <w:rPr>
          <w:rFonts w:hint="eastAsia" w:ascii="宋体" w:hAnsi="宋体" w:eastAsia="宋体"/>
          <w:kern w:val="2"/>
          <w:szCs w:val="21"/>
        </w:rPr>
        <w:t>项目名称：2019年度南京市市级公益创投养老服务项目第四批</w:t>
      </w:r>
    </w:p>
    <w:p>
      <w:pPr>
        <w:pStyle w:val="211"/>
        <w:ind w:firstLine="477" w:firstLineChars="199"/>
        <w:rPr>
          <w:rFonts w:ascii="宋体" w:hAnsi="宋体" w:eastAsia="宋体"/>
          <w:kern w:val="2"/>
          <w:szCs w:val="21"/>
        </w:rPr>
      </w:pPr>
      <w:r>
        <w:rPr>
          <w:rFonts w:hint="eastAsia" w:ascii="宋体" w:hAnsi="宋体" w:eastAsia="宋体"/>
          <w:kern w:val="2"/>
          <w:szCs w:val="21"/>
        </w:rPr>
        <w:t>项目编号：</w:t>
      </w:r>
      <w:r>
        <w:rPr>
          <w:rFonts w:ascii="宋体" w:hAnsi="宋体" w:eastAsia="宋体"/>
          <w:kern w:val="2"/>
          <w:szCs w:val="21"/>
        </w:rPr>
        <w:t>NJMZ-201902240</w:t>
      </w:r>
      <w:r>
        <w:rPr>
          <w:rFonts w:hint="eastAsia" w:ascii="宋体" w:hAnsi="宋体" w:eastAsia="宋体"/>
          <w:kern w:val="2"/>
          <w:szCs w:val="21"/>
        </w:rPr>
        <w:t>6</w:t>
      </w:r>
    </w:p>
    <w:tbl>
      <w:tblPr>
        <w:tblStyle w:val="41"/>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宋体" w:hAnsi="宋体" w:eastAsia="宋体"/>
                <w:sz w:val="28"/>
                <w:szCs w:val="28"/>
              </w:rPr>
            </w:pPr>
            <w:r>
              <w:rPr>
                <w:rFonts w:hint="eastAsia" w:ascii="宋体" w:hAnsi="宋体" w:eastAsia="宋体"/>
                <w:sz w:val="28"/>
                <w:szCs w:val="28"/>
              </w:rPr>
              <w:t>序号</w:t>
            </w:r>
          </w:p>
        </w:tc>
        <w:tc>
          <w:tcPr>
            <w:tcW w:w="4175" w:type="dxa"/>
            <w:vAlign w:val="center"/>
          </w:tcPr>
          <w:p>
            <w:pPr>
              <w:jc w:val="center"/>
              <w:rPr>
                <w:rFonts w:ascii="宋体" w:hAnsi="宋体" w:eastAsia="宋体"/>
                <w:sz w:val="28"/>
                <w:szCs w:val="28"/>
              </w:rPr>
            </w:pPr>
            <w:r>
              <w:rPr>
                <w:rFonts w:hint="eastAsia" w:ascii="宋体" w:hAnsi="宋体" w:eastAsia="宋体"/>
                <w:sz w:val="28"/>
                <w:szCs w:val="28"/>
              </w:rPr>
              <w:t>资格性和符合性</w:t>
            </w:r>
          </w:p>
          <w:p>
            <w:pPr>
              <w:jc w:val="center"/>
              <w:rPr>
                <w:rFonts w:ascii="宋体" w:hAnsi="宋体" w:eastAsia="宋体"/>
                <w:sz w:val="28"/>
                <w:szCs w:val="28"/>
              </w:rPr>
            </w:pPr>
            <w:r>
              <w:rPr>
                <w:rFonts w:hint="eastAsia" w:ascii="宋体" w:hAnsi="宋体" w:eastAsia="宋体"/>
                <w:sz w:val="28"/>
                <w:szCs w:val="28"/>
              </w:rPr>
              <w:t>响应内容</w:t>
            </w:r>
          </w:p>
        </w:tc>
        <w:tc>
          <w:tcPr>
            <w:tcW w:w="2346" w:type="dxa"/>
            <w:vAlign w:val="center"/>
          </w:tcPr>
          <w:p>
            <w:pPr>
              <w:jc w:val="center"/>
              <w:rPr>
                <w:rFonts w:ascii="宋体" w:hAnsi="宋体" w:eastAsia="宋体"/>
                <w:sz w:val="28"/>
                <w:szCs w:val="28"/>
              </w:rPr>
            </w:pPr>
            <w:r>
              <w:rPr>
                <w:rFonts w:hint="eastAsia" w:ascii="宋体" w:hAnsi="宋体" w:eastAsia="宋体"/>
                <w:sz w:val="28"/>
                <w:szCs w:val="28"/>
              </w:rPr>
              <w:t>是否响应</w:t>
            </w:r>
          </w:p>
          <w:p>
            <w:pPr>
              <w:jc w:val="center"/>
              <w:rPr>
                <w:rFonts w:ascii="宋体" w:hAnsi="宋体" w:eastAsia="宋体"/>
                <w:sz w:val="28"/>
                <w:szCs w:val="28"/>
              </w:rPr>
            </w:pPr>
            <w:r>
              <w:rPr>
                <w:rFonts w:hint="eastAsia" w:ascii="宋体" w:hAnsi="宋体" w:eastAsia="宋体"/>
                <w:sz w:val="28"/>
                <w:szCs w:val="28"/>
              </w:rPr>
              <w:t>（填是或者否）</w:t>
            </w:r>
          </w:p>
        </w:tc>
        <w:tc>
          <w:tcPr>
            <w:tcW w:w="2362" w:type="dxa"/>
            <w:vAlign w:val="center"/>
          </w:tcPr>
          <w:p>
            <w:pPr>
              <w:jc w:val="center"/>
              <w:rPr>
                <w:rFonts w:ascii="宋体" w:hAnsi="宋体" w:eastAsia="宋体"/>
                <w:sz w:val="28"/>
                <w:szCs w:val="28"/>
              </w:rPr>
            </w:pPr>
            <w:r>
              <w:rPr>
                <w:rFonts w:hint="eastAsia" w:ascii="宋体" w:hAnsi="宋体" w:eastAsia="宋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宋体" w:hAnsi="宋体" w:eastAsia="宋体"/>
                <w:b/>
                <w:sz w:val="24"/>
                <w:szCs w:val="24"/>
              </w:rPr>
            </w:pPr>
            <w:r>
              <w:rPr>
                <w:rFonts w:hint="eastAsia" w:ascii="宋体" w:hAnsi="宋体" w:eastAsia="宋体"/>
                <w:sz w:val="24"/>
                <w:szCs w:val="24"/>
              </w:rPr>
              <w:t>1</w:t>
            </w:r>
          </w:p>
        </w:tc>
        <w:tc>
          <w:tcPr>
            <w:tcW w:w="4175" w:type="dxa"/>
            <w:vAlign w:val="center"/>
          </w:tcPr>
          <w:p>
            <w:pPr>
              <w:pStyle w:val="37"/>
              <w:spacing w:before="0" w:beforeAutospacing="0" w:after="0" w:afterAutospacing="0"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依法登记具有独立法人资格、成立时间1年以上且上年度年检合格的社会组织。承接10万元项目的社会组织须成立两年以上，专职社工1人及以上；承接10-15万元项目的社会组织须成立两年以上，专职社工2人及以上；承接15-20万元项目的社会组织等级评估在3A及以上，专职社工3人及以上（专职社工须提供社保证明）；</w:t>
            </w:r>
          </w:p>
          <w:p>
            <w:pPr>
              <w:snapToGrid w:val="0"/>
              <w:rPr>
                <w:rFonts w:ascii="宋体" w:hAnsi="宋体" w:eastAsia="宋体"/>
                <w:sz w:val="24"/>
                <w:szCs w:val="24"/>
              </w:rPr>
            </w:pPr>
          </w:p>
        </w:tc>
        <w:tc>
          <w:tcPr>
            <w:tcW w:w="2346" w:type="dxa"/>
            <w:vAlign w:val="center"/>
          </w:tcPr>
          <w:p>
            <w:pPr>
              <w:ind w:firstLine="562"/>
              <w:jc w:val="center"/>
              <w:rPr>
                <w:rFonts w:ascii="宋体" w:hAnsi="宋体" w:eastAsia="宋体"/>
                <w:b/>
                <w:sz w:val="28"/>
                <w:szCs w:val="28"/>
              </w:rPr>
            </w:pPr>
          </w:p>
        </w:tc>
        <w:tc>
          <w:tcPr>
            <w:tcW w:w="2362" w:type="dxa"/>
            <w:vAlign w:val="center"/>
          </w:tcPr>
          <w:p>
            <w:pPr>
              <w:ind w:firstLine="562"/>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2</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具有健全的法人治理结构，完善的内部管理制度和民主监督制度；</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3</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具备提供服务所必需的场所、设备和专业执行团队（提供相应证明材料）；</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4</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有独立的银行账户（提供银行开户许可证复印件）；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5</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具备采购单位提出的其他专业方面资质要求（见项目要求说明）；</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6</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在参加竞争前三年内没有重大违法记录，社会信誉及运作状况良好；</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7</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公益创投资金使用承诺书（格式详见附件五）</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8</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法律、法规和规范性文件规定的其他条件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9</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本次公益创投项目不接受联合体应标</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10</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社会组织评估等级证明、受市级以上政府部门表彰等相关材料复印件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11</w:t>
            </w:r>
          </w:p>
        </w:tc>
        <w:tc>
          <w:tcPr>
            <w:tcW w:w="4175" w:type="dxa"/>
            <w:vAlign w:val="center"/>
          </w:tcPr>
          <w:p>
            <w:pPr>
              <w:snapToGrid w:val="0"/>
              <w:rPr>
                <w:rFonts w:ascii="宋体" w:hAnsi="宋体" w:eastAsia="宋体"/>
                <w:sz w:val="24"/>
                <w:szCs w:val="24"/>
              </w:rPr>
            </w:pPr>
            <w:r>
              <w:rPr>
                <w:rFonts w:hint="eastAsia" w:ascii="宋体" w:hAnsi="宋体" w:eastAsia="宋体"/>
                <w:kern w:val="0"/>
                <w:sz w:val="24"/>
                <w:szCs w:val="24"/>
              </w:rPr>
              <w:t>类似项目运作经历</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bl>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bookmarkStart w:id="24" w:name="_GoBack"/>
      <w:bookmarkEnd w:id="24"/>
    </w:p>
    <w:p>
      <w:pPr>
        <w:pStyle w:val="210"/>
        <w:spacing w:afterLines="50" w:line="360" w:lineRule="auto"/>
        <w:ind w:left="0" w:firstLine="0"/>
        <w:rPr>
          <w:rFonts w:ascii="宋体" w:hAnsi="宋体" w:eastAsia="宋体"/>
          <w:sz w:val="32"/>
          <w:szCs w:val="32"/>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jc w:val="left"/>
        <w:rPr>
          <w:rFonts w:ascii="宋体" w:hAnsi="宋体" w:eastAsia="宋体"/>
          <w:b/>
          <w:sz w:val="32"/>
          <w:szCs w:val="32"/>
        </w:rPr>
      </w:pPr>
      <w:r>
        <w:rPr>
          <w:rFonts w:hint="eastAsia" w:ascii="宋体" w:hAnsi="宋体" w:eastAsia="宋体"/>
          <w:b/>
          <w:sz w:val="32"/>
          <w:szCs w:val="32"/>
        </w:rPr>
        <w:t>附件一、应标一览表（格式）</w:t>
      </w:r>
    </w:p>
    <w:p>
      <w:pPr>
        <w:jc w:val="left"/>
        <w:rPr>
          <w:rFonts w:ascii="宋体" w:hAnsi="宋体" w:eastAsia="宋体"/>
          <w:b/>
          <w:sz w:val="32"/>
          <w:szCs w:val="32"/>
        </w:rPr>
      </w:pPr>
    </w:p>
    <w:p>
      <w:pPr>
        <w:ind w:firstLine="480"/>
        <w:rPr>
          <w:rFonts w:ascii="宋体" w:hAnsi="宋体" w:eastAsia="宋体" w:cs="Times New Roman"/>
          <w:b/>
          <w:sz w:val="28"/>
          <w:szCs w:val="28"/>
        </w:rPr>
      </w:pPr>
      <w:r>
        <w:rPr>
          <w:rFonts w:hint="eastAsia" w:ascii="宋体" w:hAnsi="宋体" w:eastAsia="宋体" w:cs="Times New Roman"/>
          <w:b/>
          <w:sz w:val="28"/>
          <w:szCs w:val="28"/>
        </w:rPr>
        <w:t>项目名称：</w:t>
      </w:r>
    </w:p>
    <w:p>
      <w:pPr>
        <w:ind w:firstLine="480"/>
        <w:rPr>
          <w:rFonts w:ascii="宋体" w:hAnsi="宋体" w:eastAsia="宋体" w:cs="Times New Roman"/>
          <w:sz w:val="28"/>
          <w:szCs w:val="28"/>
        </w:rPr>
      </w:pPr>
      <w:r>
        <w:rPr>
          <w:rFonts w:hint="eastAsia" w:ascii="宋体" w:hAnsi="宋体" w:eastAsia="宋体" w:cs="Times New Roman"/>
          <w:sz w:val="28"/>
          <w:szCs w:val="28"/>
        </w:rPr>
        <w:t>2019年度南京市市级公益创投</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项目第</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批</w:t>
      </w:r>
    </w:p>
    <w:p>
      <w:pPr>
        <w:ind w:firstLine="480"/>
        <w:rPr>
          <w:rFonts w:ascii="宋体" w:hAnsi="宋体" w:eastAsia="宋体"/>
          <w:b/>
          <w:sz w:val="28"/>
          <w:szCs w:val="28"/>
          <w:u w:val="single"/>
        </w:rPr>
      </w:pPr>
      <w:r>
        <w:rPr>
          <w:rFonts w:hint="eastAsia" w:ascii="宋体" w:hAnsi="宋体" w:eastAsia="宋体"/>
          <w:b/>
          <w:sz w:val="28"/>
          <w:szCs w:val="28"/>
        </w:rPr>
        <w:t>项目编号：</w:t>
      </w:r>
      <w:r>
        <w:rPr>
          <w:rFonts w:ascii="宋体" w:hAnsi="宋体" w:eastAsia="宋体" w:cs="Times New Roman"/>
          <w:b/>
          <w:sz w:val="28"/>
          <w:szCs w:val="28"/>
          <w:u w:val="single"/>
        </w:rPr>
        <w:t>NJMZ-201902240</w:t>
      </w:r>
      <w:r>
        <w:rPr>
          <w:rFonts w:hint="eastAsia" w:ascii="宋体" w:hAnsi="宋体" w:eastAsia="宋体" w:cs="Times New Roman"/>
          <w:b/>
          <w:sz w:val="28"/>
          <w:szCs w:val="28"/>
          <w:u w:val="single"/>
        </w:rPr>
        <w:t xml:space="preserve">6 </w:t>
      </w:r>
    </w:p>
    <w:p>
      <w:pPr>
        <w:ind w:firstLine="480"/>
        <w:rPr>
          <w:rFonts w:ascii="宋体" w:hAnsi="宋体" w:eastAsia="宋体" w:cs="Times New Roman"/>
          <w:b/>
          <w:sz w:val="28"/>
          <w:szCs w:val="28"/>
          <w:u w:val="single"/>
        </w:rPr>
      </w:pPr>
      <w:r>
        <w:rPr>
          <w:rFonts w:hint="eastAsia" w:ascii="宋体" w:hAnsi="宋体" w:eastAsia="宋体" w:cs="Times New Roman"/>
          <w:b/>
          <w:sz w:val="28"/>
          <w:szCs w:val="28"/>
        </w:rPr>
        <w:t>分 包 号：</w:t>
      </w:r>
      <w:r>
        <w:rPr>
          <w:rFonts w:hint="eastAsia" w:ascii="宋体" w:hAnsi="宋体" w:eastAsia="宋体" w:cs="Times New Roman"/>
          <w:b/>
          <w:sz w:val="28"/>
          <w:szCs w:val="28"/>
          <w:u w:val="single"/>
        </w:rPr>
        <w:t xml:space="preserve">               </w:t>
      </w:r>
    </w:p>
    <w:tbl>
      <w:tblPr>
        <w:tblStyle w:val="4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应标项目（名称自拟）</w:t>
            </w:r>
          </w:p>
        </w:tc>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金    额</w:t>
            </w:r>
          </w:p>
        </w:tc>
        <w:tc>
          <w:tcPr>
            <w:tcW w:w="162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宋体" w:hAnsi="宋体" w:eastAsia="宋体"/>
                <w:color w:val="000000" w:themeColor="text1"/>
                <w:sz w:val="24"/>
                <w:szCs w:val="24"/>
                <w:u w:val="single"/>
              </w:rPr>
            </w:pPr>
          </w:p>
        </w:tc>
        <w:tc>
          <w:tcPr>
            <w:tcW w:w="2520" w:type="dxa"/>
            <w:gridSpan w:val="2"/>
            <w:vAlign w:val="center"/>
          </w:tcPr>
          <w:p>
            <w:pPr>
              <w:snapToGrid w:val="0"/>
              <w:spacing w:line="480" w:lineRule="auto"/>
              <w:rPr>
                <w:rFonts w:ascii="宋体" w:hAnsi="宋体" w:eastAsia="宋体"/>
                <w:color w:val="000000"/>
                <w:sz w:val="24"/>
                <w:szCs w:val="24"/>
                <w:lang w:val="zh-CN"/>
              </w:rPr>
            </w:pPr>
          </w:p>
        </w:tc>
        <w:tc>
          <w:tcPr>
            <w:tcW w:w="1620" w:type="dxa"/>
            <w:vAlign w:val="center"/>
          </w:tcPr>
          <w:p>
            <w:pPr>
              <w:snapToGrid w:val="0"/>
              <w:spacing w:line="480" w:lineRule="auto"/>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备注：</w:t>
            </w:r>
          </w:p>
        </w:tc>
        <w:tc>
          <w:tcPr>
            <w:tcW w:w="8280" w:type="dxa"/>
            <w:gridSpan w:val="5"/>
          </w:tcPr>
          <w:p>
            <w:pPr>
              <w:snapToGrid w:val="0"/>
              <w:spacing w:line="480" w:lineRule="auto"/>
              <w:rPr>
                <w:rFonts w:ascii="宋体" w:hAnsi="宋体" w:eastAsia="宋体"/>
                <w:color w:val="000000"/>
                <w:sz w:val="24"/>
                <w:szCs w:val="24"/>
                <w:lang w:val="zh-CN"/>
              </w:rPr>
            </w:pP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1、所有价格均用人民币表示；</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应标总价：（人民币）</w:t>
            </w:r>
          </w:p>
        </w:tc>
        <w:tc>
          <w:tcPr>
            <w:tcW w:w="6840" w:type="dxa"/>
            <w:gridSpan w:val="4"/>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（小写）：</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（大写）：</w:t>
            </w:r>
          </w:p>
        </w:tc>
      </w:tr>
    </w:tbl>
    <w:p>
      <w:pPr>
        <w:autoSpaceDE w:val="0"/>
        <w:autoSpaceDN w:val="0"/>
        <w:adjustRightInd w:val="0"/>
        <w:spacing w:line="480" w:lineRule="auto"/>
        <w:rPr>
          <w:rFonts w:ascii="宋体" w:hAnsi="宋体" w:eastAsia="宋体"/>
          <w:color w:val="000000"/>
          <w:szCs w:val="21"/>
          <w:lang w:val="zh-CN"/>
        </w:rPr>
      </w:pPr>
    </w:p>
    <w:p>
      <w:pPr>
        <w:autoSpaceDE w:val="0"/>
        <w:autoSpaceDN w:val="0"/>
        <w:adjustRightInd w:val="0"/>
        <w:spacing w:line="480" w:lineRule="auto"/>
        <w:rPr>
          <w:rFonts w:ascii="宋体" w:hAnsi="宋体" w:eastAsia="宋体"/>
          <w:color w:val="000000"/>
          <w:szCs w:val="21"/>
          <w:u w:val="single"/>
          <w:lang w:val="zh-CN"/>
        </w:rPr>
      </w:pPr>
      <w:r>
        <w:rPr>
          <w:rFonts w:hint="eastAsia" w:ascii="宋体" w:hAnsi="宋体" w:eastAsia="宋体"/>
          <w:color w:val="000000"/>
          <w:szCs w:val="21"/>
          <w:lang w:val="zh-CN"/>
        </w:rPr>
        <w:t>应标人名称（盖章）：</w:t>
      </w:r>
      <w:r>
        <w:rPr>
          <w:rFonts w:hint="eastAsia" w:ascii="宋体" w:hAnsi="宋体" w:eastAsia="宋体"/>
          <w:color w:val="000000"/>
          <w:szCs w:val="21"/>
          <w:u w:val="single"/>
          <w:lang w:val="zh-CN"/>
        </w:rPr>
        <w:t xml:space="preserve">                               </w:t>
      </w:r>
    </w:p>
    <w:p>
      <w:pPr>
        <w:pStyle w:val="37"/>
        <w:spacing w:before="0" w:beforeAutospacing="0" w:after="0" w:afterAutospacing="0" w:line="480" w:lineRule="exact"/>
        <w:ind w:firstLine="241" w:firstLineChars="100"/>
        <w:rPr>
          <w:rFonts w:ascii="宋体" w:hAnsi="宋体" w:eastAsia="宋体"/>
          <w:b/>
          <w:color w:val="000000"/>
          <w:szCs w:val="21"/>
          <w:lang w:val="zh-CN"/>
        </w:rPr>
      </w:pPr>
      <w:r>
        <w:rPr>
          <w:rFonts w:hint="eastAsia" w:ascii="宋体" w:hAnsi="宋体" w:eastAsia="宋体"/>
          <w:b/>
          <w:color w:val="000000"/>
          <w:szCs w:val="21"/>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宋体" w:hAnsi="宋体" w:eastAsia="宋体"/>
          <w:b/>
          <w:sz w:val="32"/>
          <w:szCs w:val="32"/>
        </w:rPr>
      </w:pPr>
      <w:bookmarkStart w:id="5" w:name="_Toc120614291"/>
      <w:bookmarkStart w:id="6" w:name="_Toc24878535"/>
      <w:bookmarkStart w:id="7" w:name="_Toc513029281"/>
      <w:bookmarkStart w:id="8" w:name="_Toc49090582"/>
      <w:bookmarkStart w:id="9" w:name="_Toc26554103"/>
      <w:bookmarkStart w:id="10" w:name="_Toc120614284"/>
      <w:bookmarkStart w:id="11" w:name="_Toc22356583"/>
      <w:bookmarkStart w:id="12" w:name="_Toc23828483"/>
    </w:p>
    <w:p>
      <w:pPr>
        <w:jc w:val="left"/>
        <w:rPr>
          <w:rFonts w:ascii="宋体" w:hAnsi="宋体" w:eastAsia="宋体"/>
          <w:b/>
          <w:sz w:val="32"/>
          <w:szCs w:val="32"/>
        </w:rPr>
      </w:pPr>
      <w:r>
        <w:rPr>
          <w:rFonts w:hint="eastAsia" w:ascii="宋体" w:hAnsi="宋体" w:eastAsia="宋体"/>
          <w:b/>
          <w:sz w:val="32"/>
          <w:szCs w:val="32"/>
        </w:rPr>
        <w:t>附件二、应标申请及声明（格式）</w:t>
      </w:r>
    </w:p>
    <w:p>
      <w:pPr>
        <w:pStyle w:val="159"/>
        <w:spacing w:line="560" w:lineRule="exact"/>
        <w:ind w:firstLine="0" w:firstLineChars="0"/>
        <w:rPr>
          <w:rFonts w:ascii="宋体" w:hAnsi="宋体" w:eastAsia="宋体" w:cstheme="minorBidi"/>
          <w:sz w:val="28"/>
          <w:szCs w:val="28"/>
        </w:rPr>
      </w:pPr>
      <w:r>
        <w:rPr>
          <w:rFonts w:hint="eastAsia" w:ascii="宋体" w:hAnsi="宋体" w:eastAsia="宋体" w:cstheme="minorBidi"/>
          <w:sz w:val="28"/>
          <w:szCs w:val="28"/>
        </w:rPr>
        <w:t>致： 南京市民政局</w:t>
      </w:r>
    </w:p>
    <w:p>
      <w:pPr>
        <w:autoSpaceDE w:val="0"/>
        <w:autoSpaceDN w:val="0"/>
        <w:adjustRightInd w:val="0"/>
        <w:spacing w:line="560" w:lineRule="exact"/>
        <w:ind w:firstLine="420"/>
        <w:jc w:val="left"/>
        <w:rPr>
          <w:rFonts w:ascii="宋体" w:hAnsi="宋体" w:eastAsia="宋体"/>
          <w:sz w:val="28"/>
          <w:szCs w:val="28"/>
        </w:rPr>
      </w:pPr>
      <w:r>
        <w:rPr>
          <w:rFonts w:hint="eastAsia" w:ascii="宋体" w:hAnsi="宋体" w:eastAsia="宋体"/>
          <w:sz w:val="28"/>
          <w:szCs w:val="28"/>
        </w:rPr>
        <w:t>根据贵方</w:t>
      </w:r>
      <w:r>
        <w:rPr>
          <w:rFonts w:hint="eastAsia" w:ascii="宋体" w:hAnsi="宋体" w:eastAsia="宋体"/>
          <w:sz w:val="28"/>
          <w:szCs w:val="28"/>
          <w:u w:val="single"/>
        </w:rPr>
        <w:t xml:space="preserve">    </w:t>
      </w:r>
      <w:r>
        <w:rPr>
          <w:rFonts w:ascii="宋体" w:hAnsi="宋体" w:eastAsia="宋体"/>
          <w:sz w:val="28"/>
          <w:szCs w:val="28"/>
          <w:u w:val="single"/>
        </w:rPr>
        <w:t>NJMZ-201902240</w:t>
      </w:r>
      <w:r>
        <w:rPr>
          <w:rFonts w:hint="eastAsia" w:ascii="宋体" w:hAnsi="宋体" w:eastAsia="宋体"/>
          <w:sz w:val="28"/>
          <w:szCs w:val="28"/>
          <w:u w:val="single"/>
        </w:rPr>
        <w:t xml:space="preserve">6   </w:t>
      </w:r>
      <w:r>
        <w:rPr>
          <w:rFonts w:hint="eastAsia" w:ascii="宋体" w:hAnsi="宋体" w:eastAsia="宋体"/>
          <w:sz w:val="28"/>
          <w:szCs w:val="28"/>
        </w:rPr>
        <w:t>号竞标邀请，正式授权下述签字人</w:t>
      </w:r>
      <w:r>
        <w:rPr>
          <w:rFonts w:hint="eastAsia" w:ascii="宋体" w:hAnsi="宋体" w:eastAsia="宋体"/>
          <w:sz w:val="28"/>
          <w:szCs w:val="28"/>
          <w:u w:val="single"/>
        </w:rPr>
        <w:t xml:space="preserve">                        </w:t>
      </w:r>
      <w:r>
        <w:rPr>
          <w:rFonts w:hint="eastAsia" w:ascii="宋体" w:hAnsi="宋体" w:eastAsia="宋体"/>
          <w:sz w:val="28"/>
          <w:szCs w:val="28"/>
        </w:rPr>
        <w:t>(姓名和职务)代表应标人</w:t>
      </w:r>
      <w:r>
        <w:rPr>
          <w:rFonts w:hint="eastAsia" w:ascii="宋体" w:hAnsi="宋体" w:eastAsia="宋体"/>
          <w:sz w:val="28"/>
          <w:szCs w:val="28"/>
          <w:u w:val="single"/>
        </w:rPr>
        <w:t xml:space="preserve">               </w:t>
      </w:r>
      <w:r>
        <w:rPr>
          <w:rFonts w:hint="eastAsia" w:ascii="宋体" w:hAnsi="宋体" w:eastAsia="宋体"/>
          <w:sz w:val="28"/>
          <w:szCs w:val="28"/>
        </w:rPr>
        <w:t>（应标人名称），提交应标文件正本壹份，副本贰份。</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据此函，签字人兹宣布声明和承诺如下：</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2、按竞标要求，项目名称：</w:t>
      </w:r>
      <w:r>
        <w:rPr>
          <w:rFonts w:hint="eastAsia" w:ascii="宋体" w:hAnsi="宋体" w:eastAsia="宋体"/>
          <w:sz w:val="28"/>
          <w:szCs w:val="28"/>
          <w:u w:val="single"/>
        </w:rPr>
        <w:t>2019年度南京市市级公益创投养老服务项目第四批</w:t>
      </w:r>
      <w:r>
        <w:rPr>
          <w:rFonts w:hint="eastAsia" w:ascii="宋体" w:hAnsi="宋体" w:eastAsia="宋体"/>
          <w:sz w:val="28"/>
          <w:szCs w:val="28"/>
        </w:rPr>
        <w:t>，项目编号：</w:t>
      </w:r>
      <w:r>
        <w:rPr>
          <w:rFonts w:ascii="宋体" w:hAnsi="宋体" w:eastAsia="宋体"/>
          <w:sz w:val="28"/>
          <w:szCs w:val="28"/>
          <w:u w:val="single"/>
        </w:rPr>
        <w:t>NJMZ-201902240</w:t>
      </w:r>
      <w:r>
        <w:rPr>
          <w:rFonts w:hint="eastAsia" w:ascii="宋体" w:hAnsi="宋体" w:eastAsia="宋体"/>
          <w:sz w:val="28"/>
          <w:szCs w:val="28"/>
          <w:u w:val="single"/>
        </w:rPr>
        <w:t>6</w:t>
      </w:r>
      <w:r>
        <w:rPr>
          <w:rFonts w:hint="eastAsia" w:ascii="宋体" w:hAnsi="宋体" w:eastAsia="宋体"/>
          <w:sz w:val="28"/>
          <w:szCs w:val="28"/>
        </w:rPr>
        <w:t>应标总报价为（大写）</w:t>
      </w:r>
      <w:r>
        <w:rPr>
          <w:rFonts w:hint="eastAsia" w:ascii="宋体" w:hAnsi="宋体" w:eastAsia="宋体"/>
          <w:sz w:val="28"/>
          <w:szCs w:val="28"/>
          <w:u w:val="single"/>
        </w:rPr>
        <w:t xml:space="preserve">       </w:t>
      </w:r>
      <w:r>
        <w:rPr>
          <w:rFonts w:hint="eastAsia" w:ascii="宋体" w:hAnsi="宋体" w:eastAsia="宋体"/>
          <w:sz w:val="28"/>
          <w:szCs w:val="28"/>
        </w:rPr>
        <w:t>元人民币。</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9、与本应标有关的正式联系方式为：</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地   址：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电   话：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传   真：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开户银行：</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银行账号：</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应标人授权代表姓名（签字）：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应标人名称（章）：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日    期：       年    月    日</w:t>
      </w: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bookmarkEnd w:id="5"/>
    <w:bookmarkEnd w:id="6"/>
    <w:bookmarkEnd w:id="7"/>
    <w:bookmarkEnd w:id="8"/>
    <w:bookmarkEnd w:id="9"/>
    <w:bookmarkEnd w:id="10"/>
    <w:bookmarkEnd w:id="11"/>
    <w:bookmarkEnd w:id="12"/>
    <w:p>
      <w:pPr>
        <w:jc w:val="left"/>
        <w:rPr>
          <w:rFonts w:ascii="宋体" w:hAnsi="宋体" w:eastAsia="宋体"/>
          <w:b/>
          <w:sz w:val="32"/>
          <w:szCs w:val="32"/>
        </w:rPr>
      </w:pPr>
      <w:r>
        <w:rPr>
          <w:rFonts w:hint="eastAsia" w:ascii="宋体" w:hAnsi="宋体" w:eastAsia="宋体"/>
          <w:b/>
          <w:sz w:val="32"/>
          <w:szCs w:val="32"/>
        </w:rPr>
        <w:t>附件三、法定代表人授权书（格式）</w:t>
      </w:r>
    </w:p>
    <w:p>
      <w:pPr>
        <w:ind w:firstLine="640"/>
        <w:jc w:val="center"/>
        <w:rPr>
          <w:rFonts w:ascii="宋体" w:hAnsi="宋体" w:eastAsia="宋体"/>
          <w:sz w:val="32"/>
          <w:szCs w:val="32"/>
        </w:rPr>
      </w:pP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本授权书声明：</w:t>
      </w:r>
      <w:r>
        <w:rPr>
          <w:rFonts w:hint="eastAsia" w:ascii="宋体" w:hAnsi="宋体" w:eastAsia="宋体"/>
          <w:kern w:val="2"/>
          <w:sz w:val="28"/>
          <w:szCs w:val="28"/>
          <w:u w:val="single"/>
        </w:rPr>
        <w:t xml:space="preserve">            </w:t>
      </w:r>
      <w:r>
        <w:rPr>
          <w:rFonts w:hint="eastAsia" w:ascii="宋体" w:hAnsi="宋体" w:eastAsia="宋体"/>
          <w:kern w:val="2"/>
          <w:sz w:val="28"/>
          <w:szCs w:val="28"/>
        </w:rPr>
        <w:t>（应标人名称）</w:t>
      </w:r>
      <w:r>
        <w:rPr>
          <w:rFonts w:hint="eastAsia" w:ascii="宋体" w:hAnsi="宋体" w:eastAsia="宋体"/>
          <w:kern w:val="2"/>
          <w:sz w:val="28"/>
          <w:szCs w:val="28"/>
          <w:u w:val="single"/>
        </w:rPr>
        <w:t xml:space="preserve">            </w:t>
      </w:r>
      <w:r>
        <w:rPr>
          <w:rFonts w:hint="eastAsia" w:ascii="宋体" w:hAnsi="宋体" w:eastAsia="宋体"/>
          <w:kern w:val="2"/>
          <w:sz w:val="28"/>
          <w:szCs w:val="28"/>
        </w:rPr>
        <w:t>（法定代表人姓名、职务）授权</w:t>
      </w:r>
      <w:r>
        <w:rPr>
          <w:rFonts w:hint="eastAsia" w:ascii="宋体" w:hAnsi="宋体" w:eastAsia="宋体"/>
          <w:kern w:val="2"/>
          <w:sz w:val="28"/>
          <w:szCs w:val="28"/>
          <w:u w:val="single"/>
        </w:rPr>
        <w:t xml:space="preserve">            </w:t>
      </w:r>
      <w:r>
        <w:rPr>
          <w:rFonts w:hint="eastAsia" w:ascii="宋体" w:hAnsi="宋体" w:eastAsia="宋体"/>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本授权书于</w:t>
      </w:r>
      <w:r>
        <w:rPr>
          <w:rFonts w:hint="eastAsia" w:ascii="宋体" w:hAnsi="宋体" w:eastAsia="宋体"/>
          <w:kern w:val="2"/>
          <w:sz w:val="28"/>
          <w:szCs w:val="28"/>
          <w:u w:val="single"/>
        </w:rPr>
        <w:t xml:space="preserve">     </w:t>
      </w:r>
      <w:r>
        <w:rPr>
          <w:rFonts w:hint="eastAsia" w:ascii="宋体" w:hAnsi="宋体" w:eastAsia="宋体"/>
          <w:kern w:val="2"/>
          <w:sz w:val="28"/>
          <w:szCs w:val="28"/>
        </w:rPr>
        <w:t>年</w:t>
      </w:r>
      <w:r>
        <w:rPr>
          <w:rFonts w:hint="eastAsia" w:ascii="宋体" w:hAnsi="宋体" w:eastAsia="宋体"/>
          <w:kern w:val="2"/>
          <w:sz w:val="28"/>
          <w:szCs w:val="28"/>
          <w:u w:val="single"/>
        </w:rPr>
        <w:t xml:space="preserve">     </w:t>
      </w:r>
      <w:r>
        <w:rPr>
          <w:rFonts w:hint="eastAsia" w:ascii="宋体" w:hAnsi="宋体" w:eastAsia="宋体"/>
          <w:kern w:val="2"/>
          <w:sz w:val="28"/>
          <w:szCs w:val="28"/>
        </w:rPr>
        <w:t>月</w:t>
      </w:r>
      <w:r>
        <w:rPr>
          <w:rFonts w:hint="eastAsia" w:ascii="宋体" w:hAnsi="宋体" w:eastAsia="宋体"/>
          <w:kern w:val="2"/>
          <w:sz w:val="28"/>
          <w:szCs w:val="28"/>
          <w:u w:val="single"/>
        </w:rPr>
        <w:t xml:space="preserve">      </w:t>
      </w:r>
      <w:r>
        <w:rPr>
          <w:rFonts w:hint="eastAsia" w:ascii="宋体" w:hAnsi="宋体" w:eastAsia="宋体"/>
          <w:kern w:val="2"/>
          <w:sz w:val="28"/>
          <w:szCs w:val="28"/>
        </w:rPr>
        <w:t>日签字或盖章生效，特此声明。</w:t>
      </w:r>
    </w:p>
    <w:p>
      <w:pPr>
        <w:pStyle w:val="211"/>
        <w:tabs>
          <w:tab w:val="left" w:pos="7371"/>
        </w:tabs>
        <w:spacing w:before="0" w:after="0"/>
        <w:ind w:firstLine="560"/>
        <w:rPr>
          <w:rFonts w:ascii="宋体" w:hAnsi="宋体" w:eastAsia="宋体"/>
          <w:kern w:val="2"/>
          <w:sz w:val="28"/>
          <w:szCs w:val="28"/>
        </w:rPr>
      </w:pPr>
    </w:p>
    <w:p>
      <w:pPr>
        <w:pStyle w:val="211"/>
        <w:spacing w:before="0" w:after="0"/>
        <w:ind w:firstLine="560"/>
        <w:rPr>
          <w:rFonts w:ascii="宋体" w:hAnsi="宋体" w:eastAsia="宋体"/>
          <w:kern w:val="2"/>
          <w:sz w:val="28"/>
          <w:szCs w:val="28"/>
          <w:u w:val="single"/>
        </w:rPr>
      </w:pPr>
      <w:r>
        <w:rPr>
          <w:rFonts w:hint="eastAsia" w:ascii="宋体" w:hAnsi="宋体" w:eastAsia="宋体"/>
          <w:kern w:val="2"/>
          <w:sz w:val="28"/>
          <w:szCs w:val="28"/>
        </w:rPr>
        <w:t>法定代表人签字或盖章：</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565" w:firstLineChars="202"/>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代理人（被授权人）签字盖章：</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应标人名称（公章）：</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日     期：</w:t>
      </w:r>
      <w:r>
        <w:rPr>
          <w:rFonts w:hint="eastAsia" w:ascii="宋体" w:hAnsi="宋体" w:eastAsia="宋体"/>
          <w:kern w:val="2"/>
          <w:sz w:val="28"/>
          <w:szCs w:val="28"/>
          <w:u w:val="single"/>
        </w:rPr>
        <w:t xml:space="preserve">                             </w:t>
      </w:r>
    </w:p>
    <w:p>
      <w:pPr>
        <w:autoSpaceDE w:val="0"/>
        <w:autoSpaceDN w:val="0"/>
        <w:adjustRightInd w:val="0"/>
        <w:spacing w:line="480" w:lineRule="auto"/>
        <w:outlineLvl w:val="0"/>
        <w:rPr>
          <w:rFonts w:ascii="宋体" w:hAnsi="宋体" w:eastAsia="宋体"/>
          <w:b/>
          <w:sz w:val="32"/>
          <w:szCs w:val="32"/>
        </w:rPr>
      </w:pPr>
      <w:bookmarkStart w:id="13" w:name="_Toc23828478"/>
      <w:bookmarkEnd w:id="13"/>
      <w:bookmarkStart w:id="14" w:name="_Toc120614283"/>
      <w:bookmarkEnd w:id="14"/>
      <w:bookmarkStart w:id="15" w:name="_Toc49090577"/>
      <w:bookmarkEnd w:id="15"/>
      <w:bookmarkStart w:id="16" w:name="_Hlt26671380"/>
      <w:bookmarkEnd w:id="16"/>
      <w:bookmarkStart w:id="17" w:name="_Toc26554095"/>
      <w:bookmarkEnd w:id="17"/>
      <w:bookmarkStart w:id="18" w:name="_格式2__法定代表人授权书"/>
      <w:bookmarkEnd w:id="18"/>
      <w:bookmarkStart w:id="19" w:name="_格式3__银行出具的资信证明"/>
      <w:bookmarkEnd w:id="19"/>
      <w:bookmarkStart w:id="20" w:name="_Hlt26955070"/>
      <w:bookmarkEnd w:id="20"/>
      <w:bookmarkStart w:id="21" w:name="_Toc460901585"/>
      <w:bookmarkEnd w:id="21"/>
      <w:bookmarkStart w:id="22" w:name="_Toc513029276"/>
      <w:bookmarkEnd w:id="22"/>
      <w:bookmarkStart w:id="23" w:name="_Toc22356580"/>
      <w:bookmarkEnd w:id="23"/>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spacing w:line="240" w:lineRule="atLeast"/>
        <w:rPr>
          <w:rFonts w:ascii="宋体" w:hAnsi="宋体" w:eastAsia="宋体"/>
          <w:sz w:val="32"/>
          <w:szCs w:val="32"/>
        </w:rPr>
      </w:pPr>
      <w:r>
        <w:rPr>
          <w:rFonts w:hint="eastAsia" w:ascii="宋体" w:hAnsi="宋体" w:eastAsia="宋体"/>
          <w:b/>
          <w:color w:val="000000"/>
          <w:sz w:val="32"/>
          <w:szCs w:val="32"/>
        </w:rPr>
        <w:t>附件四、无重大违法记录声明格式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无重大违法记录声明</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rPr>
          <w:rFonts w:ascii="宋体" w:hAnsi="宋体" w:eastAsia="宋体"/>
          <w:sz w:val="28"/>
          <w:szCs w:val="28"/>
          <w:u w:val="single"/>
        </w:rPr>
      </w:pPr>
      <w:r>
        <w:rPr>
          <w:rFonts w:hint="eastAsia" w:ascii="宋体" w:hAnsi="宋体" w:eastAsia="宋体"/>
          <w:sz w:val="28"/>
          <w:szCs w:val="28"/>
        </w:rPr>
        <w:t xml:space="preserve">    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（应标单位名称）郑重声明： </w:t>
      </w:r>
    </w:p>
    <w:p>
      <w:pPr>
        <w:spacing w:line="360" w:lineRule="auto"/>
        <w:rPr>
          <w:rFonts w:ascii="宋体" w:hAnsi="宋体" w:eastAsia="宋体"/>
          <w:sz w:val="28"/>
          <w:szCs w:val="28"/>
        </w:rPr>
      </w:pPr>
      <w:r>
        <w:rPr>
          <w:rFonts w:hint="eastAsia" w:ascii="宋体" w:hAnsi="宋体" w:eastAsia="宋体"/>
          <w:sz w:val="28"/>
          <w:szCs w:val="28"/>
        </w:rPr>
        <w:t xml:space="preserve">    参加政府采购活动前3年内在经营活动中 </w:t>
      </w:r>
      <w:r>
        <w:rPr>
          <w:rFonts w:hint="eastAsia" w:ascii="宋体" w:hAnsi="宋体" w:eastAsia="宋体"/>
          <w:sz w:val="28"/>
          <w:szCs w:val="28"/>
          <w:u w:val="single"/>
        </w:rPr>
        <w:t xml:space="preserve">               </w:t>
      </w:r>
      <w:r>
        <w:rPr>
          <w:rFonts w:hint="eastAsia" w:ascii="宋体" w:hAnsi="宋体" w:eastAsia="宋体"/>
          <w:sz w:val="28"/>
          <w:szCs w:val="28"/>
        </w:rPr>
        <w:t>（在下划线上如实填写：有或没有）重大违法记录。</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声明人：（公章）</w:t>
      </w:r>
    </w:p>
    <w:p>
      <w:pPr>
        <w:rPr>
          <w:rFonts w:ascii="宋体" w:hAnsi="宋体" w:eastAsia="宋体"/>
          <w:szCs w:val="21"/>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spacing w:line="240" w:lineRule="atLeast"/>
        <w:rPr>
          <w:rFonts w:ascii="宋体" w:hAnsi="宋体" w:eastAsia="宋体"/>
          <w:sz w:val="32"/>
          <w:szCs w:val="32"/>
        </w:rPr>
      </w:pPr>
      <w:r>
        <w:rPr>
          <w:rFonts w:hint="eastAsia" w:ascii="宋体" w:hAnsi="宋体" w:eastAsia="宋体"/>
          <w:b/>
          <w:color w:val="000000"/>
          <w:sz w:val="32"/>
          <w:szCs w:val="32"/>
        </w:rPr>
        <w:t>附件五、公益创投资金使用承诺书格式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公益创投资金使用承诺书</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ind w:firstLine="555"/>
        <w:rPr>
          <w:rFonts w:ascii="宋体" w:hAnsi="宋体" w:eastAsia="宋体"/>
          <w:sz w:val="28"/>
          <w:szCs w:val="28"/>
        </w:rPr>
      </w:pPr>
      <w:r>
        <w:rPr>
          <w:rFonts w:hint="eastAsia" w:ascii="宋体" w:hAnsi="宋体" w:eastAsia="宋体"/>
          <w:sz w:val="28"/>
          <w:szCs w:val="28"/>
        </w:rPr>
        <w:t xml:space="preserve">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（应标单位名称）已认真阅读市级公益创投项目招标文件中资金使用的各项规定，为保证中标后资金的安全、合理使用，我单位郑重承诺： </w:t>
      </w:r>
    </w:p>
    <w:p>
      <w:pPr>
        <w:spacing w:line="360" w:lineRule="auto"/>
        <w:ind w:firstLine="555"/>
        <w:rPr>
          <w:rFonts w:ascii="宋体" w:hAnsi="宋体" w:eastAsia="宋体"/>
          <w:sz w:val="28"/>
          <w:szCs w:val="28"/>
        </w:rPr>
      </w:pPr>
      <w:r>
        <w:rPr>
          <w:rFonts w:hint="eastAsia" w:ascii="宋体" w:hAnsi="宋体" w:eastAsia="宋体"/>
          <w:sz w:val="28"/>
          <w:szCs w:val="28"/>
        </w:rPr>
        <w:t>1、保证严格按照项目竞标文件中写明的内容推进项目实施，不以任何形式和借口截留、挪用项目资金；</w:t>
      </w:r>
    </w:p>
    <w:p>
      <w:pPr>
        <w:spacing w:line="360" w:lineRule="auto"/>
        <w:ind w:firstLine="555"/>
        <w:rPr>
          <w:rFonts w:ascii="宋体" w:hAnsi="宋体" w:eastAsia="宋体"/>
          <w:sz w:val="28"/>
          <w:szCs w:val="28"/>
        </w:rPr>
      </w:pPr>
      <w:r>
        <w:rPr>
          <w:rFonts w:hint="eastAsia" w:ascii="宋体" w:hAnsi="宋体" w:eastAsia="宋体"/>
          <w:sz w:val="28"/>
          <w:szCs w:val="28"/>
        </w:rPr>
        <w:t>2、我单位在收到项目资金后，严格按照《民间非营利组织会计制度》进行财务管理，遵守项目招标文件中的各项资金使用规定。</w:t>
      </w:r>
    </w:p>
    <w:p>
      <w:pPr>
        <w:spacing w:line="360" w:lineRule="auto"/>
        <w:rPr>
          <w:rFonts w:ascii="宋体" w:hAnsi="宋体" w:eastAsia="宋体"/>
          <w:sz w:val="28"/>
          <w:szCs w:val="28"/>
          <w:u w:val="single"/>
        </w:rPr>
      </w:pPr>
    </w:p>
    <w:p>
      <w:pPr>
        <w:spacing w:line="360" w:lineRule="auto"/>
        <w:rPr>
          <w:rFonts w:ascii="宋体" w:hAnsi="宋体" w:eastAsia="宋体"/>
          <w:sz w:val="28"/>
          <w:szCs w:val="28"/>
        </w:rPr>
      </w:pPr>
      <w:r>
        <w:rPr>
          <w:rFonts w:hint="eastAsia" w:ascii="宋体" w:hAnsi="宋体" w:eastAsia="宋体"/>
          <w:sz w:val="28"/>
          <w:szCs w:val="28"/>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ind w:firstLine="480"/>
        <w:jc w:val="left"/>
        <w:rPr>
          <w:rFonts w:hint="eastAsia" w:ascii="宋体" w:hAnsi="宋体" w:eastAsia="宋体"/>
          <w:sz w:val="28"/>
          <w:szCs w:val="28"/>
        </w:rPr>
      </w:pPr>
      <w:r>
        <w:rPr>
          <w:rFonts w:hint="eastAsia" w:ascii="宋体" w:hAnsi="宋体" w:eastAsia="宋体"/>
          <w:sz w:val="28"/>
          <w:szCs w:val="28"/>
        </w:rPr>
        <w:t xml:space="preserve">                             承诺人：（公章）</w:t>
      </w:r>
    </w:p>
    <w:p>
      <w:pPr>
        <w:ind w:firstLine="480"/>
        <w:jc w:val="left"/>
        <w:rPr>
          <w:rFonts w:hint="eastAsia" w:ascii="宋体" w:hAnsi="宋体" w:eastAsia="宋体"/>
          <w:sz w:val="28"/>
          <w:szCs w:val="28"/>
        </w:rPr>
      </w:pPr>
    </w:p>
    <w:p>
      <w:pPr>
        <w:ind w:firstLine="480"/>
        <w:jc w:val="left"/>
        <w:rPr>
          <w:rFonts w:hint="eastAsia" w:ascii="宋体" w:hAnsi="宋体" w:eastAsia="宋体"/>
          <w:sz w:val="28"/>
          <w:szCs w:val="28"/>
        </w:rPr>
      </w:pPr>
    </w:p>
    <w:p>
      <w:pPr>
        <w:ind w:firstLine="480"/>
        <w:jc w:val="left"/>
        <w:rPr>
          <w:rFonts w:hint="eastAsia" w:ascii="宋体" w:hAnsi="宋体" w:eastAsia="宋体"/>
          <w:sz w:val="28"/>
          <w:szCs w:val="28"/>
        </w:rPr>
      </w:pPr>
    </w:p>
    <w:p>
      <w:pPr>
        <w:ind w:firstLine="480"/>
        <w:jc w:val="left"/>
        <w:rPr>
          <w:rFonts w:hint="eastAsia" w:ascii="宋体" w:hAnsi="宋体" w:eastAsia="宋体"/>
          <w:sz w:val="28"/>
          <w:szCs w:val="28"/>
        </w:rPr>
      </w:pPr>
    </w:p>
    <w:p>
      <w:pPr>
        <w:ind w:firstLine="480"/>
        <w:jc w:val="left"/>
        <w:rPr>
          <w:rFonts w:hint="eastAsia" w:ascii="宋体" w:hAnsi="宋体" w:eastAsia="宋体"/>
          <w:sz w:val="28"/>
          <w:szCs w:val="28"/>
        </w:rPr>
      </w:pPr>
    </w:p>
    <w:p>
      <w:pPr>
        <w:ind w:firstLine="480"/>
        <w:jc w:val="left"/>
        <w:rPr>
          <w:rFonts w:hint="eastAsia" w:ascii="宋体" w:hAnsi="宋体" w:eastAsia="宋体"/>
          <w:sz w:val="28"/>
          <w:szCs w:val="28"/>
        </w:rPr>
      </w:pPr>
    </w:p>
    <w:p>
      <w:pPr>
        <w:ind w:firstLine="480"/>
        <w:jc w:val="left"/>
        <w:rPr>
          <w:rFonts w:hint="eastAsia" w:ascii="宋体" w:hAnsi="宋体" w:eastAsia="宋体"/>
          <w:sz w:val="28"/>
          <w:szCs w:val="28"/>
        </w:rPr>
      </w:pPr>
    </w:p>
    <w:p>
      <w:pPr>
        <w:ind w:firstLine="480"/>
        <w:jc w:val="left"/>
        <w:rPr>
          <w:rFonts w:hint="eastAsia" w:ascii="宋体" w:hAnsi="宋体" w:eastAsia="宋体"/>
          <w:sz w:val="28"/>
          <w:szCs w:val="28"/>
        </w:rPr>
      </w:pPr>
    </w:p>
    <w:p>
      <w:pPr>
        <w:ind w:firstLine="480"/>
        <w:jc w:val="left"/>
        <w:rPr>
          <w:rFonts w:hint="eastAsia" w:ascii="宋体" w:hAnsi="宋体" w:eastAsia="宋体"/>
          <w:sz w:val="28"/>
          <w:szCs w:val="28"/>
        </w:rPr>
      </w:pPr>
    </w:p>
    <w:p>
      <w:pPr>
        <w:ind w:firstLine="480"/>
        <w:jc w:val="left"/>
        <w:rPr>
          <w:rFonts w:hint="eastAsia" w:ascii="宋体" w:hAnsi="宋体" w:eastAsia="宋体"/>
          <w:sz w:val="28"/>
          <w:szCs w:val="28"/>
        </w:rPr>
      </w:pPr>
    </w:p>
    <w:p>
      <w:pPr>
        <w:ind w:firstLine="480"/>
        <w:jc w:val="left"/>
        <w:rPr>
          <w:rFonts w:hint="eastAsia" w:ascii="宋体" w:hAnsi="宋体" w:eastAsia="宋体"/>
          <w:sz w:val="28"/>
          <w:szCs w:val="28"/>
        </w:rPr>
      </w:pPr>
    </w:p>
    <w:p>
      <w:pPr>
        <w:ind w:firstLine="480"/>
        <w:jc w:val="left"/>
        <w:rPr>
          <w:rFonts w:hint="eastAsia" w:ascii="宋体" w:hAnsi="宋体" w:eastAsia="宋体"/>
          <w:sz w:val="28"/>
          <w:szCs w:val="28"/>
        </w:rPr>
      </w:pPr>
    </w:p>
    <w:p>
      <w:pPr>
        <w:ind w:firstLine="480"/>
        <w:jc w:val="left"/>
        <w:rPr>
          <w:rFonts w:ascii="宋体" w:hAnsi="宋体" w:eastAsia="宋体" w:cs="Times New Roman"/>
          <w:szCs w:val="24"/>
        </w:rPr>
      </w:pPr>
      <w:r>
        <w:rPr>
          <w:rFonts w:hint="eastAsia" w:ascii="宋体" w:hAnsi="宋体" w:eastAsia="宋体"/>
          <w:b/>
          <w:color w:val="000000"/>
          <w:sz w:val="32"/>
          <w:szCs w:val="32"/>
        </w:rPr>
        <w:t>附件</w:t>
      </w:r>
      <w:r>
        <w:rPr>
          <w:rFonts w:hint="eastAsia" w:ascii="宋体" w:hAnsi="宋体" w:eastAsia="宋体"/>
          <w:b/>
          <w:color w:val="000000"/>
          <w:sz w:val="32"/>
          <w:szCs w:val="32"/>
          <w:lang w:val="en-US" w:eastAsia="zh-CN"/>
        </w:rPr>
        <w:t>六</w:t>
      </w:r>
      <w:r>
        <w:rPr>
          <w:rFonts w:hint="eastAsia" w:ascii="宋体" w:hAnsi="宋体" w:eastAsia="宋体"/>
          <w:b/>
          <w:color w:val="000000"/>
          <w:sz w:val="32"/>
          <w:szCs w:val="32"/>
        </w:rPr>
        <w:t>、项目申报书</w:t>
      </w:r>
      <w:r>
        <w:rPr>
          <w:rFonts w:hint="eastAsia" w:ascii="宋体" w:hAnsi="宋体" w:eastAsia="宋体" w:cs="Times New Roman"/>
          <w:szCs w:val="24"/>
        </w:rPr>
        <w:t>（格式如下）</w:t>
      </w:r>
    </w:p>
    <w:p>
      <w:pPr>
        <w:ind w:firstLine="480"/>
        <w:jc w:val="center"/>
        <w:rPr>
          <w:rFonts w:ascii="宋体" w:hAnsi="宋体" w:eastAsia="宋体" w:cs="Times New Roman"/>
          <w:szCs w:val="24"/>
        </w:rPr>
      </w:pPr>
    </w:p>
    <w:p>
      <w:pPr>
        <w:ind w:firstLine="480"/>
        <w:jc w:val="center"/>
        <w:rPr>
          <w:rFonts w:ascii="宋体" w:hAnsi="宋体" w:eastAsia="宋体" w:cs="Times New Roman"/>
          <w:szCs w:val="24"/>
        </w:rPr>
      </w:pPr>
    </w:p>
    <w:p>
      <w:pPr>
        <w:widowControl/>
        <w:spacing w:line="600" w:lineRule="exact"/>
        <w:jc w:val="center"/>
        <w:rPr>
          <w:rFonts w:ascii="宋体" w:hAnsi="宋体" w:eastAsia="宋体"/>
          <w:b/>
          <w:sz w:val="44"/>
        </w:rPr>
      </w:pPr>
      <w:r>
        <w:rPr>
          <w:rFonts w:hint="eastAsia" w:ascii="宋体" w:hAnsi="宋体" w:eastAsia="宋体"/>
          <w:b/>
          <w:sz w:val="44"/>
        </w:rPr>
        <w:t>南京市市级公益创投项目申报书</w:t>
      </w:r>
    </w:p>
    <w:p>
      <w:pPr>
        <w:widowControl/>
        <w:spacing w:line="480" w:lineRule="exact"/>
        <w:jc w:val="center"/>
        <w:rPr>
          <w:rFonts w:ascii="宋体" w:hAnsi="宋体" w:eastAsia="宋体" w:cs="Times New Roman"/>
          <w:sz w:val="44"/>
        </w:rPr>
      </w:pPr>
    </w:p>
    <w:p>
      <w:pPr>
        <w:widowControl/>
        <w:spacing w:line="480" w:lineRule="exact"/>
        <w:jc w:val="left"/>
        <w:rPr>
          <w:rFonts w:ascii="宋体" w:hAnsi="宋体" w:eastAsia="宋体" w:cs="Times New Roman"/>
          <w:sz w:val="44"/>
        </w:rPr>
      </w:pPr>
    </w:p>
    <w:p>
      <w:pPr>
        <w:widowControl/>
        <w:spacing w:line="480" w:lineRule="exact"/>
        <w:ind w:firstLine="840" w:firstLineChars="300"/>
        <w:jc w:val="left"/>
        <w:rPr>
          <w:rFonts w:ascii="宋体" w:hAnsi="宋体" w:eastAsia="宋体" w:cs="Times New Roman"/>
          <w:sz w:val="28"/>
        </w:rPr>
      </w:pP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标书编号：</w:t>
      </w:r>
      <w:r>
        <w:rPr>
          <w:rFonts w:ascii="宋体" w:hAnsi="宋体" w:eastAsia="宋体" w:cs="Times New Roman"/>
          <w:sz w:val="32"/>
        </w:rPr>
        <w:t>NJMZ-201902240</w:t>
      </w:r>
      <w:r>
        <w:rPr>
          <w:rFonts w:hint="eastAsia" w:ascii="宋体" w:hAnsi="宋体" w:eastAsia="宋体" w:cs="Times New Roman"/>
          <w:sz w:val="32"/>
        </w:rPr>
        <w:t>6</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 xml:space="preserve">项目名称: </w:t>
      </w:r>
    </w:p>
    <w:p>
      <w:pPr>
        <w:widowControl/>
        <w:spacing w:line="720" w:lineRule="auto"/>
        <w:ind w:firstLine="640"/>
        <w:jc w:val="left"/>
        <w:rPr>
          <w:rFonts w:ascii="宋体" w:hAnsi="宋体" w:eastAsia="宋体" w:cs="Times New Roman"/>
          <w:sz w:val="32"/>
        </w:rPr>
      </w:pPr>
      <w:r>
        <w:rPr>
          <w:rFonts w:hint="eastAsia" w:ascii="宋体" w:hAnsi="宋体" w:eastAsia="宋体" w:cs="Times New Roman"/>
          <w:sz w:val="32"/>
        </w:rPr>
        <w:t xml:space="preserve">申报单位: </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填表日期：</w:t>
      </w:r>
    </w:p>
    <w:p>
      <w:pPr>
        <w:widowControl/>
        <w:spacing w:line="480" w:lineRule="exact"/>
        <w:jc w:val="left"/>
        <w:rPr>
          <w:rFonts w:ascii="宋体" w:hAnsi="宋体" w:eastAsia="宋体" w:cs="Times New Roman"/>
          <w:sz w:val="28"/>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b/>
          <w:sz w:val="32"/>
          <w:szCs w:val="32"/>
        </w:rPr>
      </w:pPr>
      <w:r>
        <w:rPr>
          <w:rFonts w:hint="eastAsia" w:ascii="宋体" w:hAnsi="宋体" w:eastAsia="宋体"/>
          <w:b/>
          <w:sz w:val="32"/>
          <w:szCs w:val="32"/>
        </w:rPr>
        <w:t>南京市民政局</w:t>
      </w:r>
      <w:r>
        <w:rPr>
          <w:rFonts w:hint="eastAsia" w:ascii="宋体" w:hAnsi="宋体" w:eastAsia="宋体" w:cs="Times New Roman"/>
          <w:b/>
          <w:sz w:val="32"/>
          <w:szCs w:val="32"/>
        </w:rPr>
        <w:t>（监制）</w:t>
      </w: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tbl>
      <w:tblPr>
        <w:tblStyle w:val="41"/>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应标项目</w:t>
            </w:r>
          </w:p>
        </w:tc>
        <w:tc>
          <w:tcPr>
            <w:tcW w:w="7936" w:type="dxa"/>
            <w:gridSpan w:val="13"/>
            <w:vAlign w:val="center"/>
          </w:tcPr>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项目类型</w:t>
            </w:r>
          </w:p>
        </w:tc>
        <w:tc>
          <w:tcPr>
            <w:tcW w:w="7936" w:type="dxa"/>
            <w:gridSpan w:val="13"/>
            <w:vAlign w:val="center"/>
          </w:tcPr>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□养老服务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□青少年服务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□调解治理项目（第一批）           □调解治理项目（第二批）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□其他服务</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项目（第五批）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项目（第六批）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项目（第七批）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项目（第八批）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项目（第九批）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项目（第十批）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□社会组织党建</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□社会组织党建</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□公益服务项目</w:t>
            </w:r>
            <w:r>
              <w:rPr>
                <w:rFonts w:hint="eastAsia" w:ascii="宋体" w:hAnsi="宋体" w:eastAsia="宋体" w:cs="Arial"/>
                <w:sz w:val="24"/>
                <w:szCs w:val="24"/>
              </w:rPr>
              <w:t>（第一批）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分包号</w:t>
            </w:r>
          </w:p>
        </w:tc>
        <w:tc>
          <w:tcPr>
            <w:tcW w:w="7936" w:type="dxa"/>
            <w:gridSpan w:val="13"/>
            <w:vAlign w:val="center"/>
          </w:tcPr>
          <w:p>
            <w:pPr>
              <w:widowControl/>
              <w:spacing w:line="276" w:lineRule="auto"/>
              <w:rPr>
                <w:rFonts w:ascii="宋体" w:hAnsi="宋体" w:eastAsia="宋体"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宋体" w:hAnsi="宋体" w:eastAsia="宋体" w:cs="Times New Roman"/>
                <w:sz w:val="24"/>
                <w:szCs w:val="24"/>
              </w:rPr>
            </w:pPr>
            <w:r>
              <w:rPr>
                <w:rFonts w:hint="eastAsia" w:ascii="宋体" w:hAnsi="宋体" w:eastAsia="宋体" w:cs="Arial"/>
                <w:sz w:val="24"/>
                <w:szCs w:val="24"/>
              </w:rPr>
              <w:t>是否曾获得南京市市级及以上公益创投项目</w:t>
            </w:r>
          </w:p>
        </w:tc>
        <w:tc>
          <w:tcPr>
            <w:tcW w:w="5046" w:type="dxa"/>
            <w:gridSpan w:val="8"/>
            <w:vAlign w:val="center"/>
          </w:tcPr>
          <w:p>
            <w:pPr>
              <w:widowControl/>
              <w:spacing w:line="276" w:lineRule="auto"/>
              <w:ind w:firstLine="420"/>
              <w:rPr>
                <w:rFonts w:ascii="宋体" w:hAnsi="宋体" w:eastAsia="宋体" w:cs="Arial"/>
                <w:snapToGrid w:val="0"/>
                <w:sz w:val="24"/>
                <w:szCs w:val="24"/>
              </w:rPr>
            </w:pPr>
            <w:r>
              <w:rPr>
                <w:rFonts w:hint="eastAsia" w:ascii="宋体" w:hAnsi="宋体" w:eastAsia="宋体"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目</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申</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报</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单</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位</w:t>
            </w: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Arial"/>
                <w:sz w:val="24"/>
                <w:szCs w:val="24"/>
              </w:rPr>
              <w:t>5A</w:t>
            </w:r>
            <w:r>
              <w:rPr>
                <w:rFonts w:hint="eastAsia" w:ascii="宋体" w:hAnsi="宋体" w:eastAsia="宋体" w:cs="Times New Roman"/>
                <w:sz w:val="24"/>
                <w:szCs w:val="24"/>
              </w:rPr>
              <w:t xml:space="preserve">   </w:t>
            </w:r>
            <w:r>
              <w:rPr>
                <w:rFonts w:hint="eastAsia" w:ascii="宋体" w:hAnsi="宋体" w:eastAsia="宋体"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项目实施区域</w:t>
            </w:r>
          </w:p>
        </w:tc>
        <w:tc>
          <w:tcPr>
            <w:tcW w:w="2890" w:type="dxa"/>
            <w:gridSpan w:val="5"/>
            <w:vAlign w:val="center"/>
          </w:tcPr>
          <w:p>
            <w:pPr>
              <w:widowControl/>
              <w:spacing w:line="480" w:lineRule="exact"/>
              <w:jc w:val="left"/>
              <w:rPr>
                <w:rFonts w:ascii="宋体" w:hAnsi="宋体" w:eastAsia="宋体" w:cs="Times New Roman"/>
                <w:sz w:val="24"/>
                <w:szCs w:val="24"/>
              </w:rPr>
            </w:pP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项目预计直接受益人数</w:t>
            </w:r>
          </w:p>
        </w:tc>
        <w:tc>
          <w:tcPr>
            <w:tcW w:w="2636" w:type="dxa"/>
            <w:gridSpan w:val="3"/>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984" w:type="dxa"/>
            <w:gridSpan w:val="3"/>
            <w:vAlign w:val="center"/>
          </w:tcPr>
          <w:p>
            <w:pPr>
              <w:widowControl/>
              <w:spacing w:line="360" w:lineRule="exact"/>
              <w:jc w:val="left"/>
              <w:rPr>
                <w:rFonts w:ascii="宋体" w:hAnsi="宋体" w:eastAsia="宋体" w:cs="Times New Roman"/>
                <w:sz w:val="24"/>
                <w:szCs w:val="24"/>
              </w:rPr>
            </w:pPr>
            <w:r>
              <w:rPr>
                <w:rFonts w:hint="eastAsia" w:ascii="宋体" w:hAnsi="宋体" w:eastAsia="宋体" w:cs="Times New Roman"/>
                <w:sz w:val="24"/>
                <w:szCs w:val="24"/>
              </w:rPr>
              <w:t>在该社会组织职务</w:t>
            </w:r>
          </w:p>
        </w:tc>
        <w:tc>
          <w:tcPr>
            <w:tcW w:w="1559"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办公电话</w:t>
            </w:r>
          </w:p>
        </w:tc>
        <w:tc>
          <w:tcPr>
            <w:tcW w:w="1559"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手  机</w:t>
            </w:r>
          </w:p>
        </w:tc>
        <w:tc>
          <w:tcPr>
            <w:tcW w:w="1786"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项目负责人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项目联系人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来</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源</w:t>
            </w:r>
          </w:p>
        </w:tc>
        <w:tc>
          <w:tcPr>
            <w:tcW w:w="4055" w:type="dxa"/>
            <w:gridSpan w:val="8"/>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资金种类</w:t>
            </w:r>
          </w:p>
        </w:tc>
        <w:tc>
          <w:tcPr>
            <w:tcW w:w="3881" w:type="dxa"/>
            <w:gridSpan w:val="5"/>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项目资助资金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配套</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（提供证明材料）</w:t>
            </w: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自有资金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已向社会募集资金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预期能向社会募集的资金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总计</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资金预算支出明细（</w:t>
            </w:r>
            <w:r>
              <w:rPr>
                <w:rFonts w:hint="eastAsia" w:ascii="宋体" w:hAnsi="宋体" w:eastAsia="宋体" w:cs="Times New Roman"/>
                <w:sz w:val="24"/>
                <w:szCs w:val="24"/>
              </w:rPr>
              <w:t>请严格按照项目资金使用要求编制预算</w:t>
            </w:r>
            <w:r>
              <w:rPr>
                <w:rFonts w:hint="eastAsia" w:ascii="宋体" w:hAnsi="宋体" w:eastAsia="宋体"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  目</w:t>
            </w:r>
          </w:p>
        </w:tc>
        <w:tc>
          <w:tcPr>
            <w:tcW w:w="4904"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社会服务支出（以受益对象为单位编制预算）</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项目资助资金支出合计</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配套资金支出合计</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宋体" w:hAnsi="宋体" w:eastAsia="宋体" w:cs="Times New Roman"/>
                <w:b/>
                <w:sz w:val="24"/>
                <w:szCs w:val="24"/>
              </w:rPr>
            </w:pPr>
            <w:r>
              <w:rPr>
                <w:rFonts w:hint="eastAsia" w:ascii="宋体" w:hAnsi="宋体" w:eastAsia="宋体" w:cs="Times New Roman"/>
                <w:b/>
                <w:sz w:val="24"/>
                <w:szCs w:val="24"/>
              </w:rPr>
              <w:t>项目概述</w:t>
            </w:r>
            <w:r>
              <w:rPr>
                <w:rFonts w:hint="eastAsia" w:ascii="宋体" w:hAnsi="宋体" w:eastAsia="宋体"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宋体" w:hAnsi="宋体" w:eastAsia="宋体" w:cs="Times New Roman"/>
                <w:sz w:val="24"/>
                <w:szCs w:val="24"/>
              </w:rPr>
            </w:pPr>
            <w:r>
              <w:rPr>
                <w:rFonts w:hint="eastAsia" w:ascii="宋体" w:hAnsi="宋体" w:eastAsia="宋体" w:cs="Times New Roman"/>
                <w:b/>
                <w:sz w:val="24"/>
                <w:szCs w:val="24"/>
              </w:rPr>
              <w:t>项目特色</w:t>
            </w:r>
            <w:r>
              <w:rPr>
                <w:rFonts w:hint="eastAsia" w:ascii="宋体" w:hAnsi="宋体" w:eastAsia="宋体"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单位基本情况（200字以内）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登记时间、地点、业务范围、主要资金来源、机构愿景与使命等：</w:t>
            </w:r>
          </w:p>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姓名</w:t>
            </w:r>
          </w:p>
        </w:tc>
        <w:tc>
          <w:tcPr>
            <w:tcW w:w="289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职务</w:t>
            </w: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电子邮箱</w:t>
            </w:r>
          </w:p>
        </w:tc>
        <w:tc>
          <w:tcPr>
            <w:tcW w:w="2636"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2890" w:type="dxa"/>
            <w:gridSpan w:val="5"/>
          </w:tcPr>
          <w:p>
            <w:pPr>
              <w:widowControl/>
              <w:spacing w:line="480" w:lineRule="exact"/>
              <w:jc w:val="center"/>
              <w:rPr>
                <w:rFonts w:ascii="宋体" w:hAnsi="宋体" w:eastAsia="宋体" w:cs="Times New Roman"/>
                <w:sz w:val="24"/>
                <w:szCs w:val="24"/>
              </w:rPr>
            </w:pPr>
          </w:p>
        </w:tc>
        <w:tc>
          <w:tcPr>
            <w:tcW w:w="2410" w:type="dxa"/>
            <w:gridSpan w:val="5"/>
          </w:tcPr>
          <w:p>
            <w:pPr>
              <w:widowControl/>
              <w:spacing w:line="480" w:lineRule="exact"/>
              <w:jc w:val="center"/>
              <w:rPr>
                <w:rFonts w:ascii="宋体" w:hAnsi="宋体" w:eastAsia="宋体" w:cs="Times New Roman"/>
                <w:sz w:val="24"/>
                <w:szCs w:val="24"/>
              </w:rPr>
            </w:pPr>
          </w:p>
        </w:tc>
        <w:tc>
          <w:tcPr>
            <w:tcW w:w="2636" w:type="dxa"/>
            <w:gridSpan w:val="3"/>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本单位开展社区公益服务项目的经验</w:t>
            </w:r>
            <w:r>
              <w:rPr>
                <w:rFonts w:hint="eastAsia" w:ascii="宋体" w:hAnsi="宋体" w:eastAsia="宋体"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执行</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过的</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同类</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w:t>
            </w:r>
          </w:p>
        </w:tc>
        <w:tc>
          <w:tcPr>
            <w:tcW w:w="2834" w:type="dxa"/>
            <w:gridSpan w:val="4"/>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1190"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起止时间</w:t>
            </w:r>
          </w:p>
        </w:tc>
        <w:tc>
          <w:tcPr>
            <w:tcW w:w="2212" w:type="dxa"/>
            <w:gridSpan w:val="5"/>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项目资金来源</w:t>
            </w:r>
          </w:p>
        </w:tc>
        <w:tc>
          <w:tcPr>
            <w:tcW w:w="1700" w:type="dxa"/>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项目资金总额</w:t>
            </w:r>
          </w:p>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需求分析</w:t>
            </w:r>
          </w:p>
          <w:p>
            <w:pPr>
              <w:widowControl/>
              <w:spacing w:line="480" w:lineRule="exact"/>
              <w:jc w:val="left"/>
              <w:rPr>
                <w:rFonts w:ascii="宋体" w:hAnsi="宋体" w:eastAsia="宋体" w:cs="Times New Roman"/>
                <w:b/>
                <w:sz w:val="24"/>
                <w:szCs w:val="24"/>
              </w:rPr>
            </w:pPr>
            <w:r>
              <w:rPr>
                <w:rFonts w:hint="eastAsia" w:ascii="宋体" w:hAnsi="宋体" w:eastAsia="宋体" w:cs="Times New Roman"/>
                <w:sz w:val="24"/>
                <w:szCs w:val="24"/>
              </w:rPr>
              <w:t>（200字以内）</w:t>
            </w:r>
          </w:p>
          <w:p>
            <w:pPr>
              <w:widowControl/>
              <w:spacing w:line="480" w:lineRule="exact"/>
              <w:ind w:left="360"/>
              <w:jc w:val="left"/>
              <w:rPr>
                <w:rFonts w:ascii="宋体" w:hAnsi="宋体" w:eastAsia="宋体" w:cs="Times New Roman"/>
                <w:b/>
                <w:sz w:val="24"/>
                <w:szCs w:val="24"/>
              </w:rPr>
            </w:pPr>
          </w:p>
          <w:p>
            <w:pPr>
              <w:widowControl/>
              <w:spacing w:line="480" w:lineRule="exact"/>
              <w:jc w:val="left"/>
              <w:rPr>
                <w:rFonts w:ascii="宋体" w:hAnsi="宋体" w:eastAsia="宋体" w:cs="Times New Roman"/>
                <w:b/>
                <w:sz w:val="24"/>
                <w:szCs w:val="24"/>
              </w:rPr>
            </w:pPr>
          </w:p>
        </w:tc>
        <w:tc>
          <w:tcPr>
            <w:tcW w:w="7936" w:type="dxa"/>
            <w:gridSpan w:val="13"/>
          </w:tcPr>
          <w:p>
            <w:pPr>
              <w:widowControl/>
              <w:spacing w:line="400" w:lineRule="exact"/>
              <w:rPr>
                <w:rFonts w:ascii="宋体" w:hAnsi="宋体" w:eastAsia="宋体" w:cs="Times New Roman"/>
                <w:sz w:val="24"/>
                <w:szCs w:val="24"/>
              </w:rPr>
            </w:pPr>
            <w:r>
              <w:rPr>
                <w:rFonts w:hint="eastAsia" w:ascii="宋体" w:hAnsi="宋体" w:eastAsia="宋体"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受益群体描述（100字以内）</w:t>
            </w:r>
          </w:p>
        </w:tc>
        <w:tc>
          <w:tcPr>
            <w:tcW w:w="7936" w:type="dxa"/>
            <w:gridSpan w:val="13"/>
          </w:tcPr>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要求清晰界定本项目服务的人群，并提供其数量、基本特征、具体需求或问题状况等信息。</w:t>
            </w: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项目实施计划</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（400字以内）</w:t>
            </w:r>
          </w:p>
        </w:tc>
        <w:tc>
          <w:tcPr>
            <w:tcW w:w="7936" w:type="dxa"/>
            <w:gridSpan w:val="13"/>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包括项目实施的主要内容、实施地域、时间、详细的资金安排等。</w:t>
            </w: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风险预计与防控方案</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分析项目执行中可能遇到的风险及如何应对。</w:t>
            </w: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姓名及职务</w:t>
            </w:r>
          </w:p>
        </w:tc>
        <w:tc>
          <w:tcPr>
            <w:tcW w:w="2468"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学历及专业</w:t>
            </w:r>
          </w:p>
        </w:tc>
        <w:tc>
          <w:tcPr>
            <w:tcW w:w="1134"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社会工作</w:t>
            </w:r>
          </w:p>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职业资格</w:t>
            </w:r>
          </w:p>
        </w:tc>
        <w:tc>
          <w:tcPr>
            <w:tcW w:w="2126"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在项目中的角色分工</w:t>
            </w:r>
          </w:p>
        </w:tc>
        <w:tc>
          <w:tcPr>
            <w:tcW w:w="1786" w:type="dxa"/>
            <w:gridSpan w:val="2"/>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宋体" w:hAnsi="宋体" w:eastAsia="宋体" w:cs="Times New Roman"/>
                <w:sz w:val="24"/>
                <w:szCs w:val="24"/>
              </w:rPr>
            </w:pPr>
            <w:r>
              <w:rPr>
                <w:rFonts w:hint="eastAsia" w:ascii="宋体" w:hAnsi="宋体" w:eastAsia="宋体"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 xml:space="preserve">法定代表人签字：                                   （单位盖章)                     </w:t>
            </w:r>
          </w:p>
          <w:p>
            <w:pPr>
              <w:widowControl/>
              <w:spacing w:line="400" w:lineRule="exact"/>
              <w:ind w:left="5280" w:hanging="5280" w:hangingChars="2200"/>
              <w:jc w:val="left"/>
              <w:rPr>
                <w:rFonts w:ascii="宋体" w:hAnsi="宋体" w:eastAsia="宋体" w:cs="Times New Roman"/>
                <w:sz w:val="24"/>
                <w:szCs w:val="24"/>
              </w:rPr>
            </w:pPr>
            <w:r>
              <w:rPr>
                <w:rFonts w:hint="eastAsia" w:ascii="宋体" w:hAnsi="宋体" w:eastAsia="宋体" w:cs="Times New Roman"/>
                <w:sz w:val="24"/>
                <w:szCs w:val="24"/>
              </w:rPr>
              <w:t xml:space="preserve">                                                  年    月    日</w:t>
            </w:r>
          </w:p>
        </w:tc>
      </w:tr>
    </w:tbl>
    <w:p>
      <w:pPr>
        <w:widowControl/>
        <w:spacing w:line="480" w:lineRule="exact"/>
        <w:jc w:val="left"/>
        <w:rPr>
          <w:rFonts w:ascii="宋体" w:hAnsi="宋体" w:eastAsia="宋体" w:cs="Times New Roman"/>
          <w:sz w:val="32"/>
          <w:szCs w:val="32"/>
        </w:rPr>
      </w:pPr>
    </w:p>
    <w:p>
      <w:pPr>
        <w:widowControl/>
        <w:spacing w:line="600" w:lineRule="exact"/>
        <w:jc w:val="left"/>
        <w:rPr>
          <w:rFonts w:ascii="宋体" w:hAnsi="宋体" w:eastAsia="宋体" w:cs="Times New Roman"/>
          <w:b/>
        </w:rPr>
      </w:pPr>
    </w:p>
    <w:p>
      <w:pPr>
        <w:rPr>
          <w:rFonts w:ascii="宋体" w:hAnsi="宋体" w:eastAsia="宋体"/>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angSong_GB2312">
    <w:altName w:val="仿宋_GB2312"/>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KaiTi_GB2312">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roman"/>
    <w:pitch w:val="default"/>
    <w:sig w:usb0="80000287" w:usb1="2ACF3C50" w:usb2="00000016" w:usb3="00000000" w:csb0="0004001F" w:csb1="00000000"/>
  </w:font>
  <w:font w:name="华文细黑">
    <w:panose1 w:val="02010600040101010101"/>
    <w:charset w:val="86"/>
    <w:family w:val="roman"/>
    <w:pitch w:val="default"/>
    <w:sig w:usb0="00000287" w:usb1="080F0000" w:usb2="00000000" w:usb3="00000000" w:csb0="0004009F" w:csb1="DFD70000"/>
  </w:font>
  <w:font w:name="华文楷体">
    <w:panose1 w:val="02010600040101010101"/>
    <w:charset w:val="86"/>
    <w:family w:val="roman"/>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第</w:t>
    </w:r>
    <w:r>
      <w:fldChar w:fldCharType="begin"/>
    </w:r>
    <w:r>
      <w:instrText xml:space="preserve"> PAGE   \* MERGEFORMAT </w:instrText>
    </w:r>
    <w:r>
      <w:fldChar w:fldCharType="separate"/>
    </w:r>
    <w:r>
      <w:rPr>
        <w:lang w:val="zh-CN"/>
      </w:rPr>
      <w:t>40</w:t>
    </w:r>
    <w:r>
      <w:rPr>
        <w:lang w:val="zh-CN"/>
      </w:rPr>
      <w:fldChar w:fldCharType="end"/>
    </w:r>
    <w:r>
      <w:t>页</w:t>
    </w:r>
    <w:r>
      <w:rPr>
        <w:rFonts w:hint="eastAsia"/>
      </w:rPr>
      <w:t>（共40页）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rPr>
      <w:t>江苏</w:t>
    </w:r>
    <w:r>
      <w:t>大友招标咨询有限公司</w:t>
    </w:r>
    <w:r>
      <w:rPr>
        <w:rFonts w:hint="eastAsia"/>
      </w:rPr>
      <w:t>（025-69576325）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0309B"/>
    <w:rsid w:val="00016879"/>
    <w:rsid w:val="00020F56"/>
    <w:rsid w:val="00022091"/>
    <w:rsid w:val="0002254B"/>
    <w:rsid w:val="00022AF6"/>
    <w:rsid w:val="000254A7"/>
    <w:rsid w:val="00032237"/>
    <w:rsid w:val="00036F9E"/>
    <w:rsid w:val="00040830"/>
    <w:rsid w:val="00051AD0"/>
    <w:rsid w:val="0005432C"/>
    <w:rsid w:val="00060033"/>
    <w:rsid w:val="000605A6"/>
    <w:rsid w:val="00062BA0"/>
    <w:rsid w:val="000660B0"/>
    <w:rsid w:val="0007217C"/>
    <w:rsid w:val="00073C8B"/>
    <w:rsid w:val="00081224"/>
    <w:rsid w:val="000A2CDD"/>
    <w:rsid w:val="000A567F"/>
    <w:rsid w:val="000B7F98"/>
    <w:rsid w:val="000C2F53"/>
    <w:rsid w:val="000C3937"/>
    <w:rsid w:val="000E5132"/>
    <w:rsid w:val="000F430F"/>
    <w:rsid w:val="000F6BEE"/>
    <w:rsid w:val="000F7B5A"/>
    <w:rsid w:val="00100ED9"/>
    <w:rsid w:val="00106334"/>
    <w:rsid w:val="0011104B"/>
    <w:rsid w:val="001143C4"/>
    <w:rsid w:val="001239DE"/>
    <w:rsid w:val="00126769"/>
    <w:rsid w:val="001315CC"/>
    <w:rsid w:val="001333FC"/>
    <w:rsid w:val="001341CE"/>
    <w:rsid w:val="00142249"/>
    <w:rsid w:val="0014257B"/>
    <w:rsid w:val="0015001C"/>
    <w:rsid w:val="0016170A"/>
    <w:rsid w:val="00164645"/>
    <w:rsid w:val="001831D0"/>
    <w:rsid w:val="001836B5"/>
    <w:rsid w:val="00186C2F"/>
    <w:rsid w:val="00194B09"/>
    <w:rsid w:val="001952B3"/>
    <w:rsid w:val="00195EE2"/>
    <w:rsid w:val="00197155"/>
    <w:rsid w:val="001A23F6"/>
    <w:rsid w:val="001B6907"/>
    <w:rsid w:val="001C4237"/>
    <w:rsid w:val="001D1501"/>
    <w:rsid w:val="001D6A60"/>
    <w:rsid w:val="001D6AFE"/>
    <w:rsid w:val="001E193D"/>
    <w:rsid w:val="001E1D28"/>
    <w:rsid w:val="001F070B"/>
    <w:rsid w:val="0020034D"/>
    <w:rsid w:val="0020492F"/>
    <w:rsid w:val="0022540A"/>
    <w:rsid w:val="00225D81"/>
    <w:rsid w:val="002538DF"/>
    <w:rsid w:val="00257EA0"/>
    <w:rsid w:val="0028545A"/>
    <w:rsid w:val="00286BF5"/>
    <w:rsid w:val="002A2FA8"/>
    <w:rsid w:val="002A4FBE"/>
    <w:rsid w:val="002B2526"/>
    <w:rsid w:val="002D21F1"/>
    <w:rsid w:val="002D4640"/>
    <w:rsid w:val="002E3B02"/>
    <w:rsid w:val="002F6EAB"/>
    <w:rsid w:val="00301D53"/>
    <w:rsid w:val="00304807"/>
    <w:rsid w:val="00307029"/>
    <w:rsid w:val="00307E11"/>
    <w:rsid w:val="00310D62"/>
    <w:rsid w:val="00313AA5"/>
    <w:rsid w:val="00314A8D"/>
    <w:rsid w:val="0032093D"/>
    <w:rsid w:val="00323C72"/>
    <w:rsid w:val="00331058"/>
    <w:rsid w:val="003336D7"/>
    <w:rsid w:val="003371CD"/>
    <w:rsid w:val="00345270"/>
    <w:rsid w:val="00360338"/>
    <w:rsid w:val="003702C8"/>
    <w:rsid w:val="00384C41"/>
    <w:rsid w:val="0039636C"/>
    <w:rsid w:val="003A15FA"/>
    <w:rsid w:val="003B63BD"/>
    <w:rsid w:val="003C17AE"/>
    <w:rsid w:val="003C6799"/>
    <w:rsid w:val="003E0612"/>
    <w:rsid w:val="003F2B12"/>
    <w:rsid w:val="003F49E4"/>
    <w:rsid w:val="00402EE6"/>
    <w:rsid w:val="00403083"/>
    <w:rsid w:val="004046CA"/>
    <w:rsid w:val="00410AE4"/>
    <w:rsid w:val="00413921"/>
    <w:rsid w:val="00420087"/>
    <w:rsid w:val="004279C0"/>
    <w:rsid w:val="00431AE5"/>
    <w:rsid w:val="004322F7"/>
    <w:rsid w:val="00434B7A"/>
    <w:rsid w:val="004403A8"/>
    <w:rsid w:val="0044341F"/>
    <w:rsid w:val="004505D3"/>
    <w:rsid w:val="004555FE"/>
    <w:rsid w:val="00462643"/>
    <w:rsid w:val="0046593D"/>
    <w:rsid w:val="00470D2C"/>
    <w:rsid w:val="004730D8"/>
    <w:rsid w:val="00473BAD"/>
    <w:rsid w:val="00473EEC"/>
    <w:rsid w:val="0047590C"/>
    <w:rsid w:val="004813A1"/>
    <w:rsid w:val="00487F64"/>
    <w:rsid w:val="00490A36"/>
    <w:rsid w:val="00492551"/>
    <w:rsid w:val="0049368B"/>
    <w:rsid w:val="00494284"/>
    <w:rsid w:val="0049477C"/>
    <w:rsid w:val="0049572E"/>
    <w:rsid w:val="004A22FD"/>
    <w:rsid w:val="004A5E84"/>
    <w:rsid w:val="004B1D10"/>
    <w:rsid w:val="004B27CE"/>
    <w:rsid w:val="004B3992"/>
    <w:rsid w:val="004B4FB6"/>
    <w:rsid w:val="004D59B0"/>
    <w:rsid w:val="004E288A"/>
    <w:rsid w:val="004F27CD"/>
    <w:rsid w:val="004F768B"/>
    <w:rsid w:val="00504115"/>
    <w:rsid w:val="00505718"/>
    <w:rsid w:val="00511D77"/>
    <w:rsid w:val="00521967"/>
    <w:rsid w:val="00524C88"/>
    <w:rsid w:val="005273B9"/>
    <w:rsid w:val="005273EA"/>
    <w:rsid w:val="00533F0C"/>
    <w:rsid w:val="00534B6D"/>
    <w:rsid w:val="00544C3F"/>
    <w:rsid w:val="00545069"/>
    <w:rsid w:val="005460B2"/>
    <w:rsid w:val="00560D75"/>
    <w:rsid w:val="00563101"/>
    <w:rsid w:val="00563B54"/>
    <w:rsid w:val="0056480F"/>
    <w:rsid w:val="0056662C"/>
    <w:rsid w:val="005733DB"/>
    <w:rsid w:val="00576975"/>
    <w:rsid w:val="005817A3"/>
    <w:rsid w:val="00582BA0"/>
    <w:rsid w:val="005839BE"/>
    <w:rsid w:val="005A3D38"/>
    <w:rsid w:val="005B4628"/>
    <w:rsid w:val="005C0BE2"/>
    <w:rsid w:val="005C5D1B"/>
    <w:rsid w:val="005D0E79"/>
    <w:rsid w:val="005D21F6"/>
    <w:rsid w:val="005E38E5"/>
    <w:rsid w:val="005F1A92"/>
    <w:rsid w:val="005F5FC2"/>
    <w:rsid w:val="005F6B72"/>
    <w:rsid w:val="005F7122"/>
    <w:rsid w:val="005F7B03"/>
    <w:rsid w:val="00604C10"/>
    <w:rsid w:val="006101CD"/>
    <w:rsid w:val="00610F81"/>
    <w:rsid w:val="00617F8C"/>
    <w:rsid w:val="00635787"/>
    <w:rsid w:val="00635D28"/>
    <w:rsid w:val="00636AE2"/>
    <w:rsid w:val="00641AE3"/>
    <w:rsid w:val="00643F19"/>
    <w:rsid w:val="0064602D"/>
    <w:rsid w:val="0064646E"/>
    <w:rsid w:val="00651335"/>
    <w:rsid w:val="006669E8"/>
    <w:rsid w:val="0067252C"/>
    <w:rsid w:val="0068678F"/>
    <w:rsid w:val="00687AD4"/>
    <w:rsid w:val="00687E6B"/>
    <w:rsid w:val="006931EC"/>
    <w:rsid w:val="0069392D"/>
    <w:rsid w:val="006A046E"/>
    <w:rsid w:val="006A509B"/>
    <w:rsid w:val="006A5D69"/>
    <w:rsid w:val="006B0C17"/>
    <w:rsid w:val="006C6073"/>
    <w:rsid w:val="006D0D63"/>
    <w:rsid w:val="006D1433"/>
    <w:rsid w:val="006D542E"/>
    <w:rsid w:val="006D6F2C"/>
    <w:rsid w:val="006F0B33"/>
    <w:rsid w:val="006F45C6"/>
    <w:rsid w:val="006F544C"/>
    <w:rsid w:val="006F6B15"/>
    <w:rsid w:val="0070290F"/>
    <w:rsid w:val="00712567"/>
    <w:rsid w:val="007164D6"/>
    <w:rsid w:val="007230AC"/>
    <w:rsid w:val="00727304"/>
    <w:rsid w:val="00730FF4"/>
    <w:rsid w:val="00733160"/>
    <w:rsid w:val="007332FA"/>
    <w:rsid w:val="00753909"/>
    <w:rsid w:val="00755F62"/>
    <w:rsid w:val="00757799"/>
    <w:rsid w:val="0076531C"/>
    <w:rsid w:val="00770BE0"/>
    <w:rsid w:val="00772FC6"/>
    <w:rsid w:val="0077799A"/>
    <w:rsid w:val="00780F4C"/>
    <w:rsid w:val="00785B8B"/>
    <w:rsid w:val="00787E09"/>
    <w:rsid w:val="007903E2"/>
    <w:rsid w:val="00793DBE"/>
    <w:rsid w:val="00793E51"/>
    <w:rsid w:val="00796A3E"/>
    <w:rsid w:val="007A2826"/>
    <w:rsid w:val="007A56CC"/>
    <w:rsid w:val="007A5B25"/>
    <w:rsid w:val="007C7570"/>
    <w:rsid w:val="007C7B8C"/>
    <w:rsid w:val="007D52B4"/>
    <w:rsid w:val="007E0F8E"/>
    <w:rsid w:val="007E1A40"/>
    <w:rsid w:val="007E566C"/>
    <w:rsid w:val="007F0B6D"/>
    <w:rsid w:val="007F36F1"/>
    <w:rsid w:val="007F6C22"/>
    <w:rsid w:val="008034CD"/>
    <w:rsid w:val="00803F43"/>
    <w:rsid w:val="008053F4"/>
    <w:rsid w:val="00812DD2"/>
    <w:rsid w:val="008144B3"/>
    <w:rsid w:val="008161D2"/>
    <w:rsid w:val="00850B6C"/>
    <w:rsid w:val="00857580"/>
    <w:rsid w:val="00860271"/>
    <w:rsid w:val="0086696A"/>
    <w:rsid w:val="008748C4"/>
    <w:rsid w:val="00887C8D"/>
    <w:rsid w:val="0089068F"/>
    <w:rsid w:val="00894B96"/>
    <w:rsid w:val="00897348"/>
    <w:rsid w:val="008B6275"/>
    <w:rsid w:val="008C25C3"/>
    <w:rsid w:val="008C3D14"/>
    <w:rsid w:val="008C3E6D"/>
    <w:rsid w:val="008D1C7E"/>
    <w:rsid w:val="008D5848"/>
    <w:rsid w:val="008E2424"/>
    <w:rsid w:val="008F04A5"/>
    <w:rsid w:val="008F696C"/>
    <w:rsid w:val="0090623B"/>
    <w:rsid w:val="009201BD"/>
    <w:rsid w:val="00931CB4"/>
    <w:rsid w:val="00932360"/>
    <w:rsid w:val="00952B7D"/>
    <w:rsid w:val="0096461D"/>
    <w:rsid w:val="0096609A"/>
    <w:rsid w:val="00966A9C"/>
    <w:rsid w:val="00966D29"/>
    <w:rsid w:val="009712EA"/>
    <w:rsid w:val="00976D39"/>
    <w:rsid w:val="00976E7A"/>
    <w:rsid w:val="00983D5F"/>
    <w:rsid w:val="00992DFD"/>
    <w:rsid w:val="00997681"/>
    <w:rsid w:val="009A670E"/>
    <w:rsid w:val="009B1C17"/>
    <w:rsid w:val="009C3B27"/>
    <w:rsid w:val="009C484B"/>
    <w:rsid w:val="009D24D7"/>
    <w:rsid w:val="009D29F4"/>
    <w:rsid w:val="009D43BC"/>
    <w:rsid w:val="009D500B"/>
    <w:rsid w:val="009F0BE1"/>
    <w:rsid w:val="009F49B3"/>
    <w:rsid w:val="00A06450"/>
    <w:rsid w:val="00A07714"/>
    <w:rsid w:val="00A20B2A"/>
    <w:rsid w:val="00A21F51"/>
    <w:rsid w:val="00A30B69"/>
    <w:rsid w:val="00A32176"/>
    <w:rsid w:val="00A32ACA"/>
    <w:rsid w:val="00A372CC"/>
    <w:rsid w:val="00A37B6A"/>
    <w:rsid w:val="00A43DE0"/>
    <w:rsid w:val="00A45262"/>
    <w:rsid w:val="00A6064F"/>
    <w:rsid w:val="00A66933"/>
    <w:rsid w:val="00A71EEB"/>
    <w:rsid w:val="00A73B30"/>
    <w:rsid w:val="00A743BA"/>
    <w:rsid w:val="00A777DE"/>
    <w:rsid w:val="00A82F8F"/>
    <w:rsid w:val="00A83C32"/>
    <w:rsid w:val="00A83C45"/>
    <w:rsid w:val="00A83F31"/>
    <w:rsid w:val="00A849CF"/>
    <w:rsid w:val="00A92173"/>
    <w:rsid w:val="00AA5411"/>
    <w:rsid w:val="00AB42B9"/>
    <w:rsid w:val="00AC4C3B"/>
    <w:rsid w:val="00AC6260"/>
    <w:rsid w:val="00AC6B91"/>
    <w:rsid w:val="00AD3C98"/>
    <w:rsid w:val="00AE5727"/>
    <w:rsid w:val="00AF2CF8"/>
    <w:rsid w:val="00B003DD"/>
    <w:rsid w:val="00B00643"/>
    <w:rsid w:val="00B03663"/>
    <w:rsid w:val="00B04A51"/>
    <w:rsid w:val="00B1384D"/>
    <w:rsid w:val="00B1439C"/>
    <w:rsid w:val="00B20C25"/>
    <w:rsid w:val="00B21E5A"/>
    <w:rsid w:val="00B2251A"/>
    <w:rsid w:val="00B228EB"/>
    <w:rsid w:val="00B4468D"/>
    <w:rsid w:val="00B54303"/>
    <w:rsid w:val="00B708D1"/>
    <w:rsid w:val="00B721BE"/>
    <w:rsid w:val="00B80388"/>
    <w:rsid w:val="00B82036"/>
    <w:rsid w:val="00B832C5"/>
    <w:rsid w:val="00B87061"/>
    <w:rsid w:val="00BA0763"/>
    <w:rsid w:val="00BA1C39"/>
    <w:rsid w:val="00BB285D"/>
    <w:rsid w:val="00BC1B90"/>
    <w:rsid w:val="00BC2D90"/>
    <w:rsid w:val="00BC2EDA"/>
    <w:rsid w:val="00BC3D76"/>
    <w:rsid w:val="00BD06EA"/>
    <w:rsid w:val="00BD2330"/>
    <w:rsid w:val="00BD2E86"/>
    <w:rsid w:val="00BD313A"/>
    <w:rsid w:val="00BD363C"/>
    <w:rsid w:val="00BD6B32"/>
    <w:rsid w:val="00BD71DA"/>
    <w:rsid w:val="00BD7440"/>
    <w:rsid w:val="00BD7F52"/>
    <w:rsid w:val="00BE187A"/>
    <w:rsid w:val="00BF0FAE"/>
    <w:rsid w:val="00C03116"/>
    <w:rsid w:val="00C1017D"/>
    <w:rsid w:val="00C14735"/>
    <w:rsid w:val="00C15416"/>
    <w:rsid w:val="00C25B20"/>
    <w:rsid w:val="00C47D4C"/>
    <w:rsid w:val="00C50F9D"/>
    <w:rsid w:val="00C51C2E"/>
    <w:rsid w:val="00C619F1"/>
    <w:rsid w:val="00C6760F"/>
    <w:rsid w:val="00C74E28"/>
    <w:rsid w:val="00C800AC"/>
    <w:rsid w:val="00C847F0"/>
    <w:rsid w:val="00C855F3"/>
    <w:rsid w:val="00C87174"/>
    <w:rsid w:val="00C9215E"/>
    <w:rsid w:val="00C955CC"/>
    <w:rsid w:val="00C96ED5"/>
    <w:rsid w:val="00CA5F61"/>
    <w:rsid w:val="00CB4162"/>
    <w:rsid w:val="00CC060A"/>
    <w:rsid w:val="00CD6675"/>
    <w:rsid w:val="00CE7A74"/>
    <w:rsid w:val="00D101B6"/>
    <w:rsid w:val="00D1599C"/>
    <w:rsid w:val="00D25F4A"/>
    <w:rsid w:val="00D355F3"/>
    <w:rsid w:val="00D37EF0"/>
    <w:rsid w:val="00D404AA"/>
    <w:rsid w:val="00D42608"/>
    <w:rsid w:val="00D44D78"/>
    <w:rsid w:val="00D6143A"/>
    <w:rsid w:val="00D64D6C"/>
    <w:rsid w:val="00D72350"/>
    <w:rsid w:val="00D7508B"/>
    <w:rsid w:val="00D75F06"/>
    <w:rsid w:val="00D76EB6"/>
    <w:rsid w:val="00D8719F"/>
    <w:rsid w:val="00D900F4"/>
    <w:rsid w:val="00D90861"/>
    <w:rsid w:val="00D948F6"/>
    <w:rsid w:val="00DA1902"/>
    <w:rsid w:val="00DA6224"/>
    <w:rsid w:val="00DB311F"/>
    <w:rsid w:val="00DB66DD"/>
    <w:rsid w:val="00DC112C"/>
    <w:rsid w:val="00DC1B17"/>
    <w:rsid w:val="00DD14F8"/>
    <w:rsid w:val="00DE2E92"/>
    <w:rsid w:val="00DE37B9"/>
    <w:rsid w:val="00DF3909"/>
    <w:rsid w:val="00E15CC6"/>
    <w:rsid w:val="00E25BFB"/>
    <w:rsid w:val="00E37A90"/>
    <w:rsid w:val="00E40948"/>
    <w:rsid w:val="00E437D6"/>
    <w:rsid w:val="00E45499"/>
    <w:rsid w:val="00E4663C"/>
    <w:rsid w:val="00E507BB"/>
    <w:rsid w:val="00E535BA"/>
    <w:rsid w:val="00E55E11"/>
    <w:rsid w:val="00E6442C"/>
    <w:rsid w:val="00E648BB"/>
    <w:rsid w:val="00E71595"/>
    <w:rsid w:val="00E72301"/>
    <w:rsid w:val="00E72785"/>
    <w:rsid w:val="00E80413"/>
    <w:rsid w:val="00E83007"/>
    <w:rsid w:val="00E937FC"/>
    <w:rsid w:val="00E97815"/>
    <w:rsid w:val="00EB1349"/>
    <w:rsid w:val="00EB6226"/>
    <w:rsid w:val="00EB63AA"/>
    <w:rsid w:val="00EB6EE6"/>
    <w:rsid w:val="00EE0F8C"/>
    <w:rsid w:val="00EE6ED5"/>
    <w:rsid w:val="00EE73F1"/>
    <w:rsid w:val="00EF0624"/>
    <w:rsid w:val="00EF35C2"/>
    <w:rsid w:val="00EF75F1"/>
    <w:rsid w:val="00EF771D"/>
    <w:rsid w:val="00F00AF4"/>
    <w:rsid w:val="00F03609"/>
    <w:rsid w:val="00F07A85"/>
    <w:rsid w:val="00F10665"/>
    <w:rsid w:val="00F1407E"/>
    <w:rsid w:val="00F22765"/>
    <w:rsid w:val="00F2281C"/>
    <w:rsid w:val="00F23AF2"/>
    <w:rsid w:val="00F25174"/>
    <w:rsid w:val="00F2762E"/>
    <w:rsid w:val="00F3008E"/>
    <w:rsid w:val="00F3173B"/>
    <w:rsid w:val="00F32AE7"/>
    <w:rsid w:val="00F33427"/>
    <w:rsid w:val="00F33E3D"/>
    <w:rsid w:val="00F426CA"/>
    <w:rsid w:val="00F45C38"/>
    <w:rsid w:val="00F50232"/>
    <w:rsid w:val="00F509FC"/>
    <w:rsid w:val="00F51137"/>
    <w:rsid w:val="00F52B39"/>
    <w:rsid w:val="00F65060"/>
    <w:rsid w:val="00F70021"/>
    <w:rsid w:val="00F754AF"/>
    <w:rsid w:val="00F82DF1"/>
    <w:rsid w:val="00F82E01"/>
    <w:rsid w:val="00F9210C"/>
    <w:rsid w:val="00F945B5"/>
    <w:rsid w:val="00F9636D"/>
    <w:rsid w:val="00F97A30"/>
    <w:rsid w:val="00FA440C"/>
    <w:rsid w:val="00FA5828"/>
    <w:rsid w:val="00FB3E97"/>
    <w:rsid w:val="00FC6B3E"/>
    <w:rsid w:val="00FC706C"/>
    <w:rsid w:val="00FD53ED"/>
    <w:rsid w:val="00FD5976"/>
    <w:rsid w:val="00FF0F19"/>
    <w:rsid w:val="00FF7245"/>
    <w:rsid w:val="0532218C"/>
    <w:rsid w:val="094665F8"/>
    <w:rsid w:val="09BC5D14"/>
    <w:rsid w:val="0AAB0BC5"/>
    <w:rsid w:val="0E64087F"/>
    <w:rsid w:val="0F7413A9"/>
    <w:rsid w:val="178D335A"/>
    <w:rsid w:val="17B842E3"/>
    <w:rsid w:val="18C378EA"/>
    <w:rsid w:val="198A3A91"/>
    <w:rsid w:val="1ACF4D76"/>
    <w:rsid w:val="1BDC573A"/>
    <w:rsid w:val="22255134"/>
    <w:rsid w:val="225739E6"/>
    <w:rsid w:val="225E0D08"/>
    <w:rsid w:val="23F63117"/>
    <w:rsid w:val="246C2A62"/>
    <w:rsid w:val="28C54627"/>
    <w:rsid w:val="296B0D52"/>
    <w:rsid w:val="2F803396"/>
    <w:rsid w:val="32CB7A20"/>
    <w:rsid w:val="330257C9"/>
    <w:rsid w:val="355F2F3F"/>
    <w:rsid w:val="382977B0"/>
    <w:rsid w:val="44CA6A35"/>
    <w:rsid w:val="4CE22CB6"/>
    <w:rsid w:val="5EA27CC2"/>
    <w:rsid w:val="5EDD045C"/>
    <w:rsid w:val="5EE34A2F"/>
    <w:rsid w:val="61732402"/>
    <w:rsid w:val="65325F45"/>
    <w:rsid w:val="683801EB"/>
    <w:rsid w:val="686E5E51"/>
    <w:rsid w:val="6B6F07F8"/>
    <w:rsid w:val="71611C40"/>
    <w:rsid w:val="72430501"/>
    <w:rsid w:val="7B6224B9"/>
    <w:rsid w:val="7BB43011"/>
    <w:rsid w:val="7C5B53FE"/>
    <w:rsid w:val="7C5F5179"/>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3">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4">
    <w:name w:val="Document Map"/>
    <w:basedOn w:val="1"/>
    <w:link w:val="66"/>
    <w:qFormat/>
    <w:uiPriority w:val="0"/>
    <w:pPr>
      <w:shd w:val="clear" w:color="auto" w:fill="000080"/>
    </w:pPr>
    <w:rPr>
      <w:rFonts w:ascii="Times New Roman" w:hAnsi="Times New Roman" w:eastAsia="宋体" w:cs="Times New Roman"/>
      <w:szCs w:val="24"/>
    </w:rPr>
  </w:style>
  <w:style w:type="paragraph" w:styleId="15">
    <w:name w:val="annotation text"/>
    <w:basedOn w:val="1"/>
    <w:link w:val="62"/>
    <w:unhideWhenUsed/>
    <w:qFormat/>
    <w:uiPriority w:val="0"/>
    <w:pPr>
      <w:jc w:val="left"/>
    </w:pPr>
    <w:rPr>
      <w:rFonts w:ascii="Times New Roman" w:hAnsi="Times New Roman" w:eastAsia="宋体" w:cs="Times New Roman"/>
      <w:szCs w:val="24"/>
    </w:rPr>
  </w:style>
  <w:style w:type="paragraph" w:styleId="16">
    <w:name w:val="Salutation"/>
    <w:basedOn w:val="1"/>
    <w:next w:val="1"/>
    <w:link w:val="67"/>
    <w:qFormat/>
    <w:uiPriority w:val="0"/>
    <w:rPr>
      <w:rFonts w:ascii="FangSong_GB2312" w:hAnsi="Times New Roman" w:eastAsia="FangSong_GB2312" w:cs="Times New Roman"/>
      <w:sz w:val="28"/>
      <w:szCs w:val="20"/>
    </w:rPr>
  </w:style>
  <w:style w:type="paragraph" w:styleId="17">
    <w:name w:val="Body Text 3"/>
    <w:basedOn w:val="1"/>
    <w:link w:val="68"/>
    <w:qFormat/>
    <w:uiPriority w:val="0"/>
    <w:pPr>
      <w:spacing w:after="120"/>
    </w:pPr>
    <w:rPr>
      <w:rFonts w:ascii="Times New Roman" w:hAnsi="Times New Roman" w:eastAsia="宋体" w:cs="Times New Roman"/>
      <w:sz w:val="16"/>
      <w:szCs w:val="16"/>
    </w:rPr>
  </w:style>
  <w:style w:type="paragraph" w:styleId="18">
    <w:name w:val="Body Text"/>
    <w:basedOn w:val="1"/>
    <w:link w:val="64"/>
    <w:unhideWhenUsed/>
    <w:qFormat/>
    <w:uiPriority w:val="0"/>
    <w:pPr>
      <w:spacing w:after="120"/>
    </w:pPr>
    <w:rPr>
      <w:rFonts w:ascii="Times New Roman" w:hAnsi="Times New Roman" w:eastAsia="宋体" w:cs="Times New Roman"/>
      <w:szCs w:val="24"/>
    </w:rPr>
  </w:style>
  <w:style w:type="paragraph" w:styleId="19">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0">
    <w:name w:val="toc 3"/>
    <w:basedOn w:val="1"/>
    <w:next w:val="1"/>
    <w:qFormat/>
    <w:uiPriority w:val="0"/>
    <w:pPr>
      <w:ind w:left="840" w:leftChars="400"/>
    </w:pPr>
    <w:rPr>
      <w:rFonts w:ascii="Times New Roman" w:hAnsi="Times New Roman" w:eastAsia="宋体" w:cs="Times New Roman"/>
      <w:szCs w:val="24"/>
    </w:rPr>
  </w:style>
  <w:style w:type="paragraph" w:styleId="21">
    <w:name w:val="Plain Text"/>
    <w:basedOn w:val="1"/>
    <w:link w:val="70"/>
    <w:qFormat/>
    <w:uiPriority w:val="0"/>
    <w:rPr>
      <w:rFonts w:ascii="宋体" w:hAnsi="Courier New" w:eastAsia="宋体" w:cs="Times New Roman"/>
      <w:szCs w:val="21"/>
    </w:rPr>
  </w:style>
  <w:style w:type="paragraph" w:styleId="22">
    <w:name w:val="index 3"/>
    <w:basedOn w:val="1"/>
    <w:next w:val="1"/>
    <w:qFormat/>
    <w:uiPriority w:val="0"/>
    <w:pPr>
      <w:ind w:left="840"/>
    </w:pPr>
    <w:rPr>
      <w:rFonts w:ascii="Times New Roman" w:hAnsi="Times New Roman" w:eastAsia="宋体" w:cs="Times New Roman"/>
      <w:szCs w:val="20"/>
    </w:rPr>
  </w:style>
  <w:style w:type="paragraph" w:styleId="23">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4">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link w:val="74"/>
    <w:qFormat/>
    <w:uiPriority w:val="0"/>
    <w:pPr>
      <w:adjustRightInd w:val="0"/>
      <w:spacing w:after="600" w:line="312" w:lineRule="atLeast"/>
      <w:jc w:val="center"/>
      <w:textAlignment w:val="baseline"/>
    </w:pPr>
    <w:rPr>
      <w:rFonts w:ascii="Times New Roman" w:hAnsi="Times New Roman" w:eastAsia="FangSong_GB2312" w:cs="Times New Roman"/>
      <w:kern w:val="0"/>
      <w:sz w:val="24"/>
      <w:szCs w:val="20"/>
    </w:rPr>
  </w:style>
  <w:style w:type="paragraph" w:styleId="29">
    <w:name w:val="toc 1"/>
    <w:basedOn w:val="1"/>
    <w:next w:val="1"/>
    <w:qFormat/>
    <w:uiPriority w:val="39"/>
    <w:rPr>
      <w:rFonts w:ascii="Times New Roman" w:hAnsi="Times New Roman" w:eastAsia="宋体" w:cs="Times New Roman"/>
      <w:szCs w:val="24"/>
    </w:rPr>
  </w:style>
  <w:style w:type="paragraph" w:styleId="30">
    <w:name w:val="index heading"/>
    <w:basedOn w:val="1"/>
    <w:next w:val="31"/>
    <w:qFormat/>
    <w:uiPriority w:val="0"/>
    <w:rPr>
      <w:rFonts w:ascii="Times New Roman" w:hAnsi="Times New Roman" w:eastAsia="宋体" w:cs="Times New Roman"/>
      <w:szCs w:val="20"/>
    </w:rPr>
  </w:style>
  <w:style w:type="paragraph" w:styleId="31">
    <w:name w:val="index 1"/>
    <w:basedOn w:val="1"/>
    <w:next w:val="1"/>
    <w:unhideWhenUsed/>
    <w:qFormat/>
    <w:uiPriority w:val="0"/>
    <w:rPr>
      <w:rFonts w:ascii="Times New Roman" w:hAnsi="Times New Roman" w:eastAsia="宋体" w:cs="Times New Roman"/>
      <w:szCs w:val="24"/>
    </w:rPr>
  </w:style>
  <w:style w:type="paragraph" w:styleId="32">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3">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Body Text 2"/>
    <w:basedOn w:val="1"/>
    <w:link w:val="77"/>
    <w:qFormat/>
    <w:uiPriority w:val="0"/>
    <w:pPr>
      <w:jc w:val="center"/>
    </w:pPr>
    <w:rPr>
      <w:rFonts w:ascii="Times New Roman" w:hAnsi="Times New Roman" w:eastAsia="宋体" w:cs="Times New Roman"/>
      <w:b/>
      <w:bCs/>
      <w:sz w:val="72"/>
      <w:szCs w:val="20"/>
    </w:rPr>
  </w:style>
  <w:style w:type="paragraph" w:styleId="36">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paragraph" w:styleId="39">
    <w:name w:val="annotation subject"/>
    <w:basedOn w:val="15"/>
    <w:next w:val="15"/>
    <w:link w:val="63"/>
    <w:qFormat/>
    <w:uiPriority w:val="0"/>
    <w:rPr>
      <w:b/>
      <w:bCs/>
    </w:rPr>
  </w:style>
  <w:style w:type="paragraph" w:styleId="40">
    <w:name w:val="Body Text First Indent"/>
    <w:basedOn w:val="18"/>
    <w:link w:val="65"/>
    <w:qFormat/>
    <w:uiPriority w:val="0"/>
    <w:pPr>
      <w:ind w:firstLine="420" w:firstLineChars="100"/>
    </w:p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line number"/>
    <w:basedOn w:val="43"/>
    <w:qFormat/>
    <w:uiPriority w:val="0"/>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99"/>
    <w:rPr>
      <w:sz w:val="18"/>
      <w:szCs w:val="18"/>
    </w:rPr>
  </w:style>
  <w:style w:type="character" w:customStyle="1" w:styleId="52">
    <w:name w:val="页脚 Char"/>
    <w:basedOn w:val="43"/>
    <w:link w:val="26"/>
    <w:qFormat/>
    <w:uiPriority w:val="99"/>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黑体" w:cs="Times New Roman"/>
      <w:b/>
      <w:bCs/>
      <w:sz w:val="32"/>
      <w:szCs w:val="32"/>
    </w:rPr>
  </w:style>
  <w:style w:type="character" w:customStyle="1" w:styleId="55">
    <w:name w:val="标题 3 Char"/>
    <w:basedOn w:val="43"/>
    <w:link w:val="4"/>
    <w:qFormat/>
    <w:uiPriority w:val="0"/>
    <w:rPr>
      <w:rFonts w:ascii="Times New Roman" w:hAnsi="Times New Roman" w:eastAsia="宋体" w:cs="Times New Roman"/>
      <w:b/>
      <w:bCs/>
      <w:sz w:val="32"/>
      <w:szCs w:val="32"/>
    </w:rPr>
  </w:style>
  <w:style w:type="character" w:customStyle="1" w:styleId="56">
    <w:name w:val="标题 4 Char"/>
    <w:basedOn w:val="43"/>
    <w:link w:val="5"/>
    <w:qFormat/>
    <w:uiPriority w:val="0"/>
    <w:rPr>
      <w:rFonts w:ascii="Arial" w:hAnsi="Arial" w:eastAsia="黑体" w:cs="Times New Roman"/>
      <w:b/>
      <w:sz w:val="28"/>
      <w:szCs w:val="20"/>
    </w:rPr>
  </w:style>
  <w:style w:type="character" w:customStyle="1" w:styleId="57">
    <w:name w:val="标题 5 Char"/>
    <w:basedOn w:val="43"/>
    <w:link w:val="7"/>
    <w:qFormat/>
    <w:uiPriority w:val="0"/>
    <w:rPr>
      <w:rFonts w:ascii="Times New Roman" w:hAnsi="Times New Roman" w:eastAsia="宋体" w:cs="Times New Roman"/>
      <w:b/>
      <w:bCs/>
      <w:sz w:val="28"/>
      <w:szCs w:val="28"/>
    </w:rPr>
  </w:style>
  <w:style w:type="character" w:customStyle="1" w:styleId="58">
    <w:name w:val="标题 6 Char"/>
    <w:basedOn w:val="43"/>
    <w:link w:val="8"/>
    <w:qFormat/>
    <w:uiPriority w:val="0"/>
    <w:rPr>
      <w:rFonts w:ascii="Arial" w:hAnsi="Arial" w:eastAsia="黑体" w:cs="Times New Roman"/>
      <w:b/>
      <w:bCs/>
      <w:sz w:val="24"/>
      <w:szCs w:val="24"/>
    </w:rPr>
  </w:style>
  <w:style w:type="character" w:customStyle="1" w:styleId="59">
    <w:name w:val="标题 7 Char"/>
    <w:basedOn w:val="43"/>
    <w:link w:val="9"/>
    <w:qFormat/>
    <w:uiPriority w:val="0"/>
    <w:rPr>
      <w:rFonts w:ascii="Times New Roman" w:hAnsi="Times New Roman" w:eastAsia="宋体" w:cs="Times New Roman"/>
      <w:b/>
      <w:bCs/>
      <w:sz w:val="24"/>
      <w:szCs w:val="24"/>
    </w:rPr>
  </w:style>
  <w:style w:type="character" w:customStyle="1" w:styleId="60">
    <w:name w:val="标题 8 Char"/>
    <w:basedOn w:val="43"/>
    <w:link w:val="10"/>
    <w:qFormat/>
    <w:uiPriority w:val="0"/>
    <w:rPr>
      <w:rFonts w:ascii="Arial" w:hAnsi="Arial" w:eastAsia="黑体" w:cs="Times New Roman"/>
      <w:sz w:val="24"/>
      <w:szCs w:val="24"/>
    </w:rPr>
  </w:style>
  <w:style w:type="character" w:customStyle="1" w:styleId="61">
    <w:name w:val="标题 9 Char"/>
    <w:basedOn w:val="43"/>
    <w:link w:val="11"/>
    <w:qFormat/>
    <w:uiPriority w:val="0"/>
    <w:rPr>
      <w:rFonts w:ascii="Arial" w:hAnsi="Arial" w:eastAsia="黑体" w:cs="Times New Roman"/>
      <w:szCs w:val="21"/>
    </w:rPr>
  </w:style>
  <w:style w:type="character" w:customStyle="1" w:styleId="62">
    <w:name w:val="批注文字 Char"/>
    <w:basedOn w:val="43"/>
    <w:link w:val="15"/>
    <w:semiHidden/>
    <w:qFormat/>
    <w:uiPriority w:val="0"/>
    <w:rPr>
      <w:rFonts w:ascii="Times New Roman" w:hAnsi="Times New Roman" w:eastAsia="宋体" w:cs="Times New Roman"/>
      <w:szCs w:val="24"/>
    </w:rPr>
  </w:style>
  <w:style w:type="character" w:customStyle="1" w:styleId="63">
    <w:name w:val="批注主题 Char"/>
    <w:basedOn w:val="62"/>
    <w:link w:val="39"/>
    <w:qFormat/>
    <w:uiPriority w:val="0"/>
    <w:rPr>
      <w:rFonts w:ascii="Times New Roman" w:hAnsi="Times New Roman" w:eastAsia="宋体" w:cs="Times New Roman"/>
      <w:b/>
      <w:bCs/>
      <w:szCs w:val="24"/>
    </w:rPr>
  </w:style>
  <w:style w:type="character" w:customStyle="1" w:styleId="64">
    <w:name w:val="正文文本 Char"/>
    <w:basedOn w:val="43"/>
    <w:link w:val="18"/>
    <w:qFormat/>
    <w:uiPriority w:val="0"/>
    <w:rPr>
      <w:rFonts w:ascii="Times New Roman" w:hAnsi="Times New Roman" w:eastAsia="宋体" w:cs="Times New Roman"/>
      <w:szCs w:val="24"/>
    </w:rPr>
  </w:style>
  <w:style w:type="character" w:customStyle="1" w:styleId="65">
    <w:name w:val="正文首行缩进 Char"/>
    <w:basedOn w:val="64"/>
    <w:link w:val="40"/>
    <w:qFormat/>
    <w:uiPriority w:val="0"/>
    <w:rPr>
      <w:rFonts w:ascii="Times New Roman" w:hAnsi="Times New Roman" w:eastAsia="宋体" w:cs="Times New Roman"/>
      <w:szCs w:val="24"/>
    </w:rPr>
  </w:style>
  <w:style w:type="character" w:customStyle="1" w:styleId="66">
    <w:name w:val="文档结构图 Char"/>
    <w:basedOn w:val="43"/>
    <w:link w:val="14"/>
    <w:qFormat/>
    <w:uiPriority w:val="0"/>
    <w:rPr>
      <w:rFonts w:ascii="Times New Roman" w:hAnsi="Times New Roman" w:eastAsia="宋体" w:cs="Times New Roman"/>
      <w:szCs w:val="24"/>
      <w:shd w:val="clear" w:color="auto" w:fill="000080"/>
    </w:rPr>
  </w:style>
  <w:style w:type="character" w:customStyle="1" w:styleId="67">
    <w:name w:val="称呼 Char"/>
    <w:basedOn w:val="43"/>
    <w:link w:val="16"/>
    <w:qFormat/>
    <w:uiPriority w:val="0"/>
    <w:rPr>
      <w:rFonts w:ascii="FangSong_GB2312" w:hAnsi="Times New Roman" w:eastAsia="FangSong_GB2312" w:cs="Times New Roman"/>
      <w:sz w:val="28"/>
      <w:szCs w:val="20"/>
    </w:rPr>
  </w:style>
  <w:style w:type="character" w:customStyle="1" w:styleId="68">
    <w:name w:val="正文文本 3 Char"/>
    <w:basedOn w:val="43"/>
    <w:link w:val="17"/>
    <w:qFormat/>
    <w:uiPriority w:val="0"/>
    <w:rPr>
      <w:rFonts w:ascii="Times New Roman" w:hAnsi="Times New Roman" w:eastAsia="宋体" w:cs="Times New Roman"/>
      <w:sz w:val="16"/>
      <w:szCs w:val="16"/>
    </w:rPr>
  </w:style>
  <w:style w:type="character" w:customStyle="1" w:styleId="69">
    <w:name w:val="正文文本缩进 Char"/>
    <w:basedOn w:val="43"/>
    <w:link w:val="19"/>
    <w:qFormat/>
    <w:uiPriority w:val="0"/>
    <w:rPr>
      <w:rFonts w:ascii="Times New Roman" w:hAnsi="Times New Roman" w:eastAsia="宋体" w:cs="Times New Roman"/>
      <w:szCs w:val="24"/>
    </w:rPr>
  </w:style>
  <w:style w:type="character" w:customStyle="1" w:styleId="70">
    <w:name w:val="纯文本 Char"/>
    <w:basedOn w:val="43"/>
    <w:link w:val="21"/>
    <w:qFormat/>
    <w:uiPriority w:val="0"/>
    <w:rPr>
      <w:rFonts w:ascii="宋体" w:hAnsi="Courier New" w:eastAsia="宋体" w:cs="Times New Roman"/>
      <w:szCs w:val="21"/>
    </w:rPr>
  </w:style>
  <w:style w:type="character" w:customStyle="1" w:styleId="71">
    <w:name w:val="日期 Char"/>
    <w:basedOn w:val="43"/>
    <w:link w:val="23"/>
    <w:qFormat/>
    <w:uiPriority w:val="0"/>
    <w:rPr>
      <w:rFonts w:ascii="Times New Roman" w:hAnsi="Times New Roman" w:eastAsia="宋体" w:cs="Times New Roman"/>
      <w:sz w:val="28"/>
      <w:szCs w:val="20"/>
    </w:rPr>
  </w:style>
  <w:style w:type="character" w:customStyle="1" w:styleId="72">
    <w:name w:val="正文文本缩进 2 Char"/>
    <w:basedOn w:val="43"/>
    <w:link w:val="24"/>
    <w:qFormat/>
    <w:uiPriority w:val="0"/>
    <w:rPr>
      <w:rFonts w:ascii="宋体" w:hAnsi="宋体" w:eastAsia="宋体" w:cs="Times New Roman"/>
      <w:sz w:val="24"/>
      <w:szCs w:val="24"/>
    </w:rPr>
  </w:style>
  <w:style w:type="character" w:customStyle="1" w:styleId="73">
    <w:name w:val="批注框文本 Char"/>
    <w:basedOn w:val="43"/>
    <w:link w:val="25"/>
    <w:qFormat/>
    <w:uiPriority w:val="0"/>
    <w:rPr>
      <w:rFonts w:ascii="Times New Roman" w:hAnsi="Times New Roman" w:eastAsia="宋体" w:cs="Times New Roman"/>
      <w:sz w:val="18"/>
      <w:szCs w:val="18"/>
    </w:rPr>
  </w:style>
  <w:style w:type="character" w:customStyle="1" w:styleId="74">
    <w:name w:val="签名 Char"/>
    <w:basedOn w:val="43"/>
    <w:link w:val="28"/>
    <w:qFormat/>
    <w:uiPriority w:val="0"/>
    <w:rPr>
      <w:rFonts w:ascii="Times New Roman" w:hAnsi="Times New Roman" w:eastAsia="FangSong_GB2312" w:cs="Times New Roman"/>
      <w:kern w:val="0"/>
      <w:sz w:val="24"/>
      <w:szCs w:val="20"/>
    </w:rPr>
  </w:style>
  <w:style w:type="character" w:customStyle="1" w:styleId="75">
    <w:name w:val="脚注文本 Char"/>
    <w:basedOn w:val="43"/>
    <w:link w:val="32"/>
    <w:qFormat/>
    <w:uiPriority w:val="0"/>
    <w:rPr>
      <w:rFonts w:ascii="Times New Roman" w:hAnsi="Times New Roman" w:eastAsia="宋体" w:cs="Times New Roman"/>
      <w:sz w:val="18"/>
      <w:szCs w:val="18"/>
    </w:rPr>
  </w:style>
  <w:style w:type="character" w:customStyle="1" w:styleId="76">
    <w:name w:val="正文文本缩进 3 Char"/>
    <w:basedOn w:val="43"/>
    <w:link w:val="33"/>
    <w:qFormat/>
    <w:uiPriority w:val="0"/>
    <w:rPr>
      <w:rFonts w:ascii="Times New Roman" w:hAnsi="Times New Roman" w:eastAsia="宋体" w:cs="Times New Roman"/>
      <w:b/>
      <w:bCs/>
      <w:sz w:val="24"/>
      <w:szCs w:val="20"/>
    </w:rPr>
  </w:style>
  <w:style w:type="character" w:customStyle="1" w:styleId="77">
    <w:name w:val="正文文本 2 Char"/>
    <w:basedOn w:val="43"/>
    <w:link w:val="35"/>
    <w:qFormat/>
    <w:uiPriority w:val="0"/>
    <w:rPr>
      <w:rFonts w:ascii="Times New Roman" w:hAnsi="Times New Roman" w:eastAsia="宋体" w:cs="Times New Roman"/>
      <w:b/>
      <w:bCs/>
      <w:sz w:val="72"/>
      <w:szCs w:val="20"/>
    </w:rPr>
  </w:style>
  <w:style w:type="character" w:customStyle="1" w:styleId="78">
    <w:name w:val="HTML 预设格式 Char"/>
    <w:basedOn w:val="43"/>
    <w:link w:val="36"/>
    <w:qFormat/>
    <w:uiPriority w:val="0"/>
    <w:rPr>
      <w:rFonts w:ascii="宋体" w:hAnsi="宋体" w:eastAsia="宋体" w:cs="宋体"/>
      <w:kern w:val="0"/>
      <w:sz w:val="24"/>
      <w:szCs w:val="24"/>
    </w:rPr>
  </w:style>
  <w:style w:type="character" w:customStyle="1" w:styleId="79">
    <w:name w:val="标题 Char"/>
    <w:basedOn w:val="43"/>
    <w:link w:val="38"/>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4"/>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cs="Times New Roman" w:eastAsiaTheme="minorEastAsia"/>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FangSong_GB2312" w:hAnsi="Times New Roman" w:eastAsia="FangSong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5"/>
    <w:qFormat/>
    <w:uiPriority w:val="0"/>
    <w:pPr>
      <w:spacing w:line="360" w:lineRule="auto"/>
    </w:pPr>
    <w:rPr>
      <w:rFonts w:ascii="Times New Roman" w:hAnsi="Times New Roman" w:eastAsia="FangSong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4"/>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FangSong_GB2312" w:hAnsi="宋体" w:eastAsia="FangSong_GB2312" w:cs="Times New Roman"/>
      <w:kern w:val="28"/>
      <w:sz w:val="28"/>
      <w:szCs w:val="24"/>
    </w:rPr>
  </w:style>
  <w:style w:type="paragraph" w:customStyle="1" w:styleId="125">
    <w:name w:val="公文正文"/>
    <w:basedOn w:val="19"/>
    <w:qFormat/>
    <w:uiPriority w:val="0"/>
    <w:pPr>
      <w:spacing w:after="0"/>
      <w:ind w:left="0" w:leftChars="0" w:firstLine="200" w:firstLineChars="200"/>
    </w:pPr>
    <w:rPr>
      <w:rFonts w:ascii="FangSong_GB2312" w:hAnsi="宋体" w:eastAsia="FangSong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cs="Times New Roman" w:eastAsiaTheme="minorEastAsia"/>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FangSong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KaiTi_GB2312" w:hAnsi="Times New Roman" w:eastAsia="KaiTi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KaiTi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7"/>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4"/>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cs="Times New Roman" w:eastAsiaTheme="minorEastAsia"/>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FangSong_GB2312" w:hAnsi="Times New Roman" w:eastAsia="FangSong_GB2312" w:cs="Times New Roman"/>
      <w:sz w:val="32"/>
      <w:szCs w:val="32"/>
    </w:rPr>
  </w:style>
  <w:style w:type="paragraph" w:customStyle="1" w:styleId="176">
    <w:name w:val="小四 段落 宋体 Char"/>
    <w:basedOn w:val="13"/>
    <w:qFormat/>
    <w:uiPriority w:val="0"/>
    <w:pPr>
      <w:tabs>
        <w:tab w:val="clear" w:pos="2952"/>
      </w:tabs>
      <w:ind w:left="0" w:right="-33" w:firstLine="600" w:firstLineChars="200"/>
      <w:jc w:val="left"/>
    </w:pPr>
    <w:rPr>
      <w:rFonts w:ascii="FangSong_GB2312" w:eastAsia="FangSong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KaiTi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cs="宋体" w:eastAsiaTheme="minorEastAsia"/>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KaiTi_GB2312" w:hAnsi="Times New Roman" w:eastAsia="KaiTi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3"/>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cs="Times New Roman" w:eastAsiaTheme="minorEastAsia"/>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cs="Times New Roman" w:eastAsiaTheme="minorEastAsia"/>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3"/>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3"/>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3"/>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3"/>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3"/>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3"/>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cs="Times New Roman" w:eastAsiaTheme="minorEastAsia"/>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3"/>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411A2D-2CA2-4CA7-AEB3-3019E1D284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2462</Words>
  <Characters>14035</Characters>
  <Lines>116</Lines>
  <Paragraphs>32</Paragraphs>
  <TotalTime>1</TotalTime>
  <ScaleCrop>false</ScaleCrop>
  <LinksUpToDate>false</LinksUpToDate>
  <CharactersWithSpaces>16465</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2019-02-24T13:36:00Z</dcterms:created>
  <dc:creator>zong</dc:creator>
  <cp:lastModifiedBy>明非</cp:lastModifiedBy>
  <dcterms:modified xsi:type="dcterms:W3CDTF">2019-02-26T10:18:07Z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