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47A9D" w:rsidRPr="00836FD3">
        <w:rPr>
          <w:rFonts w:ascii="仿宋_GB2312" w:eastAsia="仿宋_GB2312" w:hint="eastAsia"/>
          <w:color w:val="000000"/>
          <w:sz w:val="36"/>
          <w:szCs w:val="36"/>
          <w:u w:val="single"/>
          <w:lang w:val="zh-CN"/>
        </w:rPr>
        <w:t>0</w:t>
      </w:r>
      <w:r w:rsidR="00836FD3" w:rsidRPr="00836FD3">
        <w:rPr>
          <w:rFonts w:ascii="仿宋_GB2312" w:eastAsia="仿宋_GB2312" w:hint="eastAsia"/>
          <w:color w:val="000000"/>
          <w:sz w:val="36"/>
          <w:szCs w:val="36"/>
          <w:u w:val="single"/>
          <w:lang w:val="zh-CN"/>
        </w:rPr>
        <w:t>3</w:t>
      </w:r>
      <w:r w:rsidR="00AC5D0A">
        <w:rPr>
          <w:rFonts w:ascii="仿宋_GB2312" w:eastAsia="仿宋_GB2312" w:hint="eastAsia"/>
          <w:color w:val="000000"/>
          <w:sz w:val="36"/>
          <w:szCs w:val="36"/>
          <w:u w:val="single"/>
          <w:lang w:val="zh-CN"/>
        </w:rPr>
        <w:t>222</w:t>
      </w:r>
      <w:r w:rsidR="00836FD3" w:rsidRPr="00836FD3">
        <w:rPr>
          <w:rFonts w:ascii="仿宋_GB2312" w:eastAsia="仿宋_GB2312" w:hint="eastAsia"/>
          <w:color w:val="000000"/>
          <w:sz w:val="36"/>
          <w:szCs w:val="36"/>
          <w:u w:val="single"/>
          <w:lang w:val="zh-CN"/>
        </w:rPr>
        <w:t xml:space="preserve">4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A83F31" w:rsidRPr="002362E6" w:rsidRDefault="00966D29" w:rsidP="002362E6">
      <w:pPr>
        <w:autoSpaceDE w:val="0"/>
        <w:autoSpaceDN w:val="0"/>
        <w:adjustRightInd w:val="0"/>
        <w:ind w:leftChars="344" w:left="2702" w:hangingChars="550" w:hanging="198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r w:rsidR="002362E6" w:rsidRPr="002362E6">
        <w:rPr>
          <w:rFonts w:ascii="仿宋_GB2312" w:eastAsia="仿宋_GB2312" w:hAnsi="仿宋_GB2312" w:cs="仿宋_GB2312" w:hint="eastAsia"/>
          <w:color w:val="000000"/>
          <w:sz w:val="36"/>
          <w:szCs w:val="36"/>
          <w:u w:val="single"/>
          <w:lang w:val="zh-CN"/>
        </w:rPr>
        <w:t>五老村街道社区综合服务中心</w:t>
      </w:r>
      <w:r w:rsidR="00747A9D" w:rsidRPr="00836FD3">
        <w:rPr>
          <w:rFonts w:ascii="仿宋_GB2312" w:eastAsia="仿宋_GB2312" w:hint="eastAsia"/>
          <w:color w:val="000000"/>
          <w:sz w:val="36"/>
          <w:szCs w:val="36"/>
          <w:u w:val="single"/>
          <w:lang w:val="zh-CN"/>
        </w:rPr>
        <w:t>社会组织支持性服务</w:t>
      </w:r>
      <w:r w:rsidR="00206633">
        <w:rPr>
          <w:rFonts w:ascii="仿宋_GB2312" w:eastAsia="仿宋_GB2312" w:hint="eastAsia"/>
          <w:color w:val="000000"/>
          <w:sz w:val="36"/>
          <w:szCs w:val="36"/>
          <w:u w:val="single"/>
          <w:lang w:val="zh-CN"/>
        </w:rPr>
        <w:t>C</w:t>
      </w:r>
      <w:r w:rsidR="00C82995" w:rsidRPr="00836FD3">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836FD3" w:rsidRDefault="00836FD3"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6A0A79" w:rsidRPr="006A0A79" w:rsidRDefault="00066BA9" w:rsidP="006A0A79">
          <w:pPr>
            <w:pStyle w:val="10"/>
            <w:tabs>
              <w:tab w:val="right" w:leader="dot" w:pos="9394"/>
            </w:tabs>
            <w:spacing w:line="480" w:lineRule="auto"/>
            <w:rPr>
              <w:rFonts w:asciiTheme="minorHAnsi" w:eastAsiaTheme="minorEastAsia" w:hAnsiTheme="minorHAnsi" w:cstheme="minorBidi"/>
              <w:noProof/>
              <w:sz w:val="30"/>
              <w:szCs w:val="30"/>
            </w:rPr>
          </w:pPr>
          <w:r w:rsidRPr="00066BA9">
            <w:rPr>
              <w:rFonts w:ascii="仿宋_GB2312" w:eastAsia="仿宋_GB2312" w:hint="eastAsia"/>
              <w:sz w:val="30"/>
              <w:szCs w:val="30"/>
            </w:rPr>
            <w:fldChar w:fldCharType="begin"/>
          </w:r>
          <w:r w:rsidR="00836FD3" w:rsidRPr="006A0A79">
            <w:rPr>
              <w:rFonts w:ascii="仿宋_GB2312" w:eastAsia="仿宋_GB2312" w:hint="eastAsia"/>
              <w:sz w:val="30"/>
              <w:szCs w:val="30"/>
            </w:rPr>
            <w:instrText xml:space="preserve"> TOC \o "1-3" \h \z \u </w:instrText>
          </w:r>
          <w:r w:rsidRPr="00066BA9">
            <w:rPr>
              <w:rFonts w:ascii="仿宋_GB2312" w:eastAsia="仿宋_GB2312" w:hint="eastAsia"/>
              <w:sz w:val="30"/>
              <w:szCs w:val="30"/>
            </w:rPr>
            <w:fldChar w:fldCharType="separate"/>
          </w:r>
          <w:hyperlink w:anchor="_Toc509235943" w:history="1">
            <w:r w:rsidR="006A0A79" w:rsidRPr="006A0A79">
              <w:rPr>
                <w:rStyle w:val="afa"/>
                <w:rFonts w:hint="eastAsia"/>
                <w:noProof/>
                <w:sz w:val="30"/>
                <w:szCs w:val="30"/>
                <w:lang w:val="zh-CN"/>
              </w:rPr>
              <w:t>第一章</w:t>
            </w:r>
            <w:r w:rsidR="006A0A79" w:rsidRPr="006A0A79">
              <w:rPr>
                <w:rStyle w:val="afa"/>
                <w:noProof/>
                <w:sz w:val="30"/>
                <w:szCs w:val="30"/>
                <w:lang w:val="zh-CN"/>
              </w:rPr>
              <w:t xml:space="preserve"> </w:t>
            </w:r>
            <w:r w:rsidR="006A0A79" w:rsidRPr="006A0A79">
              <w:rPr>
                <w:rStyle w:val="afa"/>
                <w:rFonts w:hint="eastAsia"/>
                <w:noProof/>
                <w:sz w:val="30"/>
                <w:szCs w:val="30"/>
                <w:lang w:val="zh-CN"/>
              </w:rPr>
              <w:t>竞标邀请</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w:t>
            </w:r>
            <w:r w:rsidRPr="006A0A79">
              <w:rPr>
                <w:noProof/>
                <w:webHidden/>
                <w:sz w:val="30"/>
                <w:szCs w:val="30"/>
              </w:rPr>
              <w:fldChar w:fldCharType="end"/>
            </w:r>
          </w:hyperlink>
        </w:p>
        <w:p w:rsidR="006A0A79" w:rsidRPr="006A0A79" w:rsidRDefault="00066BA9"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6A0A79" w:rsidRPr="006A0A79">
              <w:rPr>
                <w:rStyle w:val="afa"/>
                <w:rFonts w:hint="eastAsia"/>
                <w:noProof/>
                <w:sz w:val="30"/>
                <w:szCs w:val="30"/>
                <w:lang w:val="zh-CN"/>
              </w:rPr>
              <w:t>第二章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应标人须知</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4</w:t>
            </w:r>
            <w:r w:rsidRPr="006A0A79">
              <w:rPr>
                <w:noProof/>
                <w:webHidden/>
                <w:sz w:val="30"/>
                <w:szCs w:val="30"/>
              </w:rPr>
              <w:fldChar w:fldCharType="end"/>
            </w:r>
          </w:hyperlink>
        </w:p>
        <w:p w:rsidR="006A0A79" w:rsidRPr="006A0A79" w:rsidRDefault="00066BA9"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6A0A79" w:rsidRPr="006A0A79">
              <w:rPr>
                <w:rStyle w:val="afa"/>
                <w:rFonts w:hint="eastAsia"/>
                <w:noProof/>
                <w:sz w:val="30"/>
                <w:szCs w:val="30"/>
              </w:rPr>
              <w:t>第三章</w:t>
            </w:r>
            <w:r w:rsidR="006A0A79" w:rsidRPr="006A0A79">
              <w:rPr>
                <w:rStyle w:val="afa"/>
                <w:noProof/>
                <w:sz w:val="30"/>
                <w:szCs w:val="30"/>
              </w:rPr>
              <w:t xml:space="preserve"> </w:t>
            </w:r>
            <w:r w:rsidR="006A0A79" w:rsidRPr="006A0A79">
              <w:rPr>
                <w:rStyle w:val="afa"/>
                <w:rFonts w:hint="eastAsia"/>
                <w:noProof/>
                <w:sz w:val="30"/>
                <w:szCs w:val="30"/>
              </w:rPr>
              <w:t>项目需求</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16</w:t>
            </w:r>
            <w:r w:rsidRPr="006A0A79">
              <w:rPr>
                <w:noProof/>
                <w:webHidden/>
                <w:sz w:val="30"/>
                <w:szCs w:val="30"/>
              </w:rPr>
              <w:fldChar w:fldCharType="end"/>
            </w:r>
          </w:hyperlink>
        </w:p>
        <w:p w:rsidR="006A0A79" w:rsidRPr="006A0A79" w:rsidRDefault="00066BA9"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6A0A79" w:rsidRPr="006A0A79">
              <w:rPr>
                <w:rStyle w:val="afa"/>
                <w:rFonts w:hint="eastAsia"/>
                <w:noProof/>
                <w:sz w:val="30"/>
                <w:szCs w:val="30"/>
              </w:rPr>
              <w:t>第四章</w:t>
            </w:r>
            <w:r w:rsidR="006A0A79" w:rsidRPr="006A0A79">
              <w:rPr>
                <w:rStyle w:val="afa"/>
                <w:noProof/>
                <w:sz w:val="30"/>
                <w:szCs w:val="30"/>
              </w:rPr>
              <w:t xml:space="preserve"> </w:t>
            </w:r>
            <w:r w:rsidR="006A0A79" w:rsidRPr="006A0A79">
              <w:rPr>
                <w:rStyle w:val="afa"/>
                <w:rFonts w:hint="eastAsia"/>
                <w:noProof/>
                <w:sz w:val="30"/>
                <w:szCs w:val="30"/>
              </w:rPr>
              <w:t>项目评审标准</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_Toc509235946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23</w:t>
            </w:r>
            <w:r w:rsidRPr="006A0A79">
              <w:rPr>
                <w:noProof/>
                <w:webHidden/>
                <w:sz w:val="30"/>
                <w:szCs w:val="30"/>
              </w:rPr>
              <w:fldChar w:fldCharType="end"/>
            </w:r>
          </w:hyperlink>
        </w:p>
        <w:p w:rsidR="006A0A79" w:rsidRPr="006A0A79" w:rsidRDefault="00066BA9"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6A0A79" w:rsidRPr="006A0A79">
              <w:rPr>
                <w:rStyle w:val="afa"/>
                <w:rFonts w:hint="eastAsia"/>
                <w:noProof/>
                <w:sz w:val="30"/>
                <w:szCs w:val="30"/>
                <w:lang w:val="zh-CN"/>
              </w:rPr>
              <w:t>第五章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应标文件格式</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_Toc509235947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25</w:t>
            </w:r>
            <w:r w:rsidRPr="006A0A79">
              <w:rPr>
                <w:noProof/>
                <w:webHidden/>
                <w:sz w:val="30"/>
                <w:szCs w:val="30"/>
              </w:rPr>
              <w:fldChar w:fldCharType="end"/>
            </w:r>
          </w:hyperlink>
        </w:p>
        <w:p w:rsidR="00836FD3" w:rsidRPr="006A0A79" w:rsidRDefault="00066BA9"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92173" w:rsidRDefault="00A92173">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77711D" w:rsidRDefault="0077711D">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Pr="00747A9D"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0" w:name="_Toc509235943"/>
      <w:r w:rsidRPr="00747A9D">
        <w:rPr>
          <w:rFonts w:hint="eastAsia"/>
          <w:lang w:val="zh-CN"/>
        </w:rPr>
        <w:lastRenderedPageBreak/>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0"/>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2362E6">
        <w:rPr>
          <w:rFonts w:ascii="仿宋_GB2312" w:eastAsia="仿宋_GB2312" w:hint="eastAsia"/>
          <w:kern w:val="0"/>
          <w:sz w:val="28"/>
          <w:szCs w:val="28"/>
          <w:u w:val="single"/>
          <w:shd w:val="clear" w:color="auto" w:fill="FFFFFF"/>
        </w:rPr>
        <w:t>五老村街</w:t>
      </w:r>
      <w:r w:rsidR="00836FD3" w:rsidRPr="00836FD3">
        <w:rPr>
          <w:rFonts w:ascii="仿宋_GB2312" w:eastAsia="仿宋_GB2312" w:hint="eastAsia"/>
          <w:kern w:val="0"/>
          <w:sz w:val="28"/>
          <w:szCs w:val="28"/>
          <w:u w:val="single"/>
          <w:shd w:val="clear" w:color="auto" w:fill="FFFFFF"/>
        </w:rPr>
        <w:t>镇社区综合服务中心社会组织支持性服务</w:t>
      </w:r>
      <w:r w:rsidR="00206633">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2362E6">
        <w:rPr>
          <w:rFonts w:ascii="仿宋_GB2312" w:eastAsia="仿宋_GB2312" w:hint="eastAsia"/>
          <w:kern w:val="0"/>
          <w:sz w:val="28"/>
          <w:szCs w:val="28"/>
          <w:u w:val="single"/>
          <w:shd w:val="clear" w:color="auto" w:fill="FFFFFF"/>
        </w:rPr>
        <w:t>五老村</w:t>
      </w:r>
      <w:r w:rsidRPr="00836FD3">
        <w:rPr>
          <w:rFonts w:ascii="仿宋_GB2312" w:eastAsia="仿宋_GB2312" w:hint="eastAsia"/>
          <w:kern w:val="0"/>
          <w:sz w:val="28"/>
          <w:szCs w:val="28"/>
          <w:u w:val="single"/>
          <w:shd w:val="clear" w:color="auto" w:fill="FFFFFF"/>
        </w:rPr>
        <w:t>街镇社区综合服务中心社会组织支持性服务</w:t>
      </w:r>
      <w:r w:rsidR="00206633">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A0A79">
        <w:rPr>
          <w:rFonts w:ascii="仿宋_GB2312" w:eastAsia="仿宋_GB2312" w:hint="eastAsia"/>
          <w:kern w:val="0"/>
          <w:sz w:val="28"/>
          <w:szCs w:val="28"/>
          <w:shd w:val="clear" w:color="auto" w:fill="FFFFFF"/>
        </w:rPr>
        <w:t>NJMZ-</w:t>
      </w:r>
      <w:r w:rsidR="00836FD3" w:rsidRPr="006A0A79">
        <w:rPr>
          <w:rFonts w:ascii="仿宋_GB2312" w:eastAsia="仿宋_GB2312" w:hint="eastAsia"/>
          <w:kern w:val="0"/>
          <w:sz w:val="28"/>
          <w:szCs w:val="28"/>
          <w:shd w:val="clear" w:color="auto" w:fill="FFFFFF"/>
        </w:rPr>
        <w:t>2018</w:t>
      </w:r>
      <w:r w:rsidR="00AC5D0A">
        <w:rPr>
          <w:rFonts w:ascii="仿宋_GB2312" w:eastAsia="仿宋_GB2312" w:hint="eastAsia"/>
          <w:kern w:val="0"/>
          <w:sz w:val="28"/>
          <w:szCs w:val="28"/>
          <w:shd w:val="clear" w:color="auto" w:fill="FFFFFF"/>
        </w:rPr>
        <w:t>032224</w:t>
      </w:r>
      <w:r w:rsidR="00206633">
        <w:rPr>
          <w:rFonts w:ascii="仿宋_GB2312" w:eastAsia="仿宋_GB2312" w:hint="eastAsia"/>
          <w:kern w:val="0"/>
          <w:sz w:val="28"/>
          <w:szCs w:val="28"/>
          <w:shd w:val="clear" w:color="auto" w:fill="FFFFFF"/>
        </w:rPr>
        <w:t xml:space="preserve"> </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836FD3">
      <w:pPr>
        <w:widowControl/>
        <w:shd w:val="clear" w:color="auto" w:fill="FFFFFF"/>
        <w:spacing w:before="54" w:after="54" w:line="560" w:lineRule="exact"/>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、B类</w:t>
      </w:r>
      <w:r w:rsidR="00AC5D0A">
        <w:rPr>
          <w:rFonts w:ascii="仿宋_GB2312" w:eastAsia="仿宋_GB2312" w:hAnsi="黑体" w:cs="Times New Roman" w:hint="eastAsia"/>
          <w:sz w:val="28"/>
          <w:szCs w:val="28"/>
        </w:rPr>
        <w:t>、</w:t>
      </w:r>
      <w:r w:rsidR="00781E49">
        <w:rPr>
          <w:rFonts w:ascii="仿宋_GB2312" w:eastAsia="仿宋_GB2312" w:hAnsi="黑体" w:cs="Times New Roman" w:hint="eastAsia"/>
          <w:sz w:val="28"/>
          <w:szCs w:val="28"/>
        </w:rPr>
        <w:t>C类</w:t>
      </w:r>
      <w:r w:rsidR="00AC5D0A">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Pr>
          <w:rFonts w:ascii="仿宋_GB2312" w:eastAsia="仿宋_GB2312" w:hAnsi="黑体" w:cs="Times New Roman" w:hint="eastAsia"/>
          <w:sz w:val="28"/>
          <w:szCs w:val="28"/>
        </w:rPr>
        <w:t>10</w:t>
      </w:r>
      <w:r w:rsidR="00AC5D0A">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836FD3">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2362E6">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lastRenderedPageBreak/>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2362E6">
      <w:pPr>
        <w:pStyle w:val="af4"/>
        <w:spacing w:before="0" w:beforeAutospacing="0" w:after="0" w:afterAutospacing="0" w:line="560" w:lineRule="exact"/>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836FD3">
      <w:pPr>
        <w:pStyle w:val="af4"/>
        <w:spacing w:before="0" w:beforeAutospacing="0" w:after="0" w:afterAutospacing="0" w:line="560" w:lineRule="exact"/>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2362E6">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9D47B0">
        <w:rPr>
          <w:rFonts w:ascii="仿宋_GB2312" w:eastAsia="仿宋_GB2312" w:hAnsi="仿宋" w:cs="宋体" w:hint="eastAsia"/>
          <w:color w:val="FF0000"/>
          <w:kern w:val="0"/>
          <w:sz w:val="28"/>
          <w:szCs w:val="28"/>
        </w:rPr>
        <w:t>04</w:t>
      </w:r>
      <w:r>
        <w:rPr>
          <w:rFonts w:ascii="仿宋_GB2312" w:eastAsia="仿宋_GB2312" w:hAnsi="仿宋" w:cs="宋体" w:hint="eastAsia"/>
          <w:kern w:val="0"/>
          <w:sz w:val="28"/>
          <w:szCs w:val="28"/>
        </w:rPr>
        <w:t>日</w:t>
      </w:r>
      <w:r w:rsidR="009D47B0">
        <w:rPr>
          <w:rFonts w:ascii="仿宋_GB2312" w:eastAsia="仿宋_GB2312" w:hAnsi="仿宋" w:cs="宋体" w:hint="eastAsia"/>
          <w:kern w:val="0"/>
          <w:sz w:val="28"/>
          <w:szCs w:val="28"/>
        </w:rPr>
        <w:t>08</w:t>
      </w:r>
      <w:r w:rsidR="00423F5C">
        <w:rPr>
          <w:rFonts w:ascii="仿宋_GB2312" w:eastAsia="仿宋_GB2312" w:hAnsi="仿宋" w:cs="宋体" w:hint="eastAsia"/>
          <w:kern w:val="0"/>
          <w:sz w:val="28"/>
          <w:szCs w:val="28"/>
        </w:rPr>
        <w:t>：</w:t>
      </w:r>
      <w:r w:rsidR="009D47B0">
        <w:rPr>
          <w:rFonts w:ascii="仿宋_GB2312" w:eastAsia="仿宋_GB2312" w:hAnsi="仿宋" w:cs="宋体" w:hint="eastAsia"/>
          <w:kern w:val="0"/>
          <w:sz w:val="28"/>
          <w:szCs w:val="28"/>
        </w:rPr>
        <w:t>0</w:t>
      </w:r>
      <w:r w:rsidR="00423F5C">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9D47B0">
        <w:rPr>
          <w:rFonts w:ascii="仿宋_GB2312" w:eastAsia="仿宋_GB2312" w:hAnsi="仿宋" w:cs="宋体" w:hint="eastAsia"/>
          <w:color w:val="FF0000"/>
          <w:kern w:val="0"/>
          <w:sz w:val="28"/>
          <w:szCs w:val="28"/>
        </w:rPr>
        <w:t>04</w:t>
      </w:r>
      <w:r>
        <w:rPr>
          <w:rFonts w:ascii="仿宋_GB2312" w:eastAsia="仿宋_GB2312" w:hAnsi="仿宋" w:cs="宋体" w:hint="eastAsia"/>
          <w:kern w:val="0"/>
          <w:sz w:val="28"/>
          <w:szCs w:val="28"/>
        </w:rPr>
        <w:t>日</w:t>
      </w:r>
      <w:r w:rsidR="009D47B0">
        <w:rPr>
          <w:rFonts w:ascii="仿宋_GB2312" w:eastAsia="仿宋_GB2312" w:hAnsi="仿宋" w:cs="宋体" w:hint="eastAsia"/>
          <w:kern w:val="0"/>
          <w:sz w:val="28"/>
          <w:szCs w:val="28"/>
        </w:rPr>
        <w:t>09</w:t>
      </w:r>
      <w:r>
        <w:rPr>
          <w:rFonts w:ascii="仿宋_GB2312" w:eastAsia="仿宋_GB2312" w:hAnsi="仿宋" w:cs="宋体" w:hint="eastAsia"/>
          <w:kern w:val="0"/>
          <w:sz w:val="28"/>
          <w:szCs w:val="28"/>
        </w:rPr>
        <w:t>：</w:t>
      </w:r>
      <w:r w:rsidR="009D47B0">
        <w:rPr>
          <w:rFonts w:ascii="仿宋_GB2312" w:eastAsia="仿宋_GB2312" w:hAnsi="仿宋" w:cs="宋体" w:hint="eastAsia"/>
          <w:kern w:val="0"/>
          <w:sz w:val="28"/>
          <w:szCs w:val="28"/>
        </w:rPr>
        <w:t>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423F5C">
        <w:rPr>
          <w:rFonts w:ascii="仿宋_GB2312" w:eastAsia="仿宋_GB2312" w:hAnsi="仿宋" w:cs="宋体" w:hint="eastAsia"/>
          <w:color w:val="FF0000"/>
          <w:kern w:val="0"/>
          <w:sz w:val="28"/>
          <w:szCs w:val="28"/>
        </w:rPr>
        <w:t>0</w:t>
      </w:r>
      <w:r w:rsidR="009D47B0">
        <w:rPr>
          <w:rFonts w:ascii="仿宋_GB2312" w:eastAsia="仿宋_GB2312" w:hAnsi="仿宋" w:cs="宋体" w:hint="eastAsia"/>
          <w:color w:val="FF0000"/>
          <w:kern w:val="0"/>
          <w:sz w:val="28"/>
          <w:szCs w:val="28"/>
        </w:rPr>
        <w:t>4</w:t>
      </w:r>
      <w:r w:rsidR="00423F5C">
        <w:rPr>
          <w:rFonts w:ascii="仿宋_GB2312" w:eastAsia="仿宋_GB2312" w:hAnsi="仿宋" w:cs="宋体" w:hint="eastAsia"/>
          <w:kern w:val="0"/>
          <w:sz w:val="28"/>
          <w:szCs w:val="28"/>
        </w:rPr>
        <w:t>日</w:t>
      </w:r>
      <w:r w:rsidR="009D47B0">
        <w:rPr>
          <w:rFonts w:ascii="仿宋_GB2312" w:eastAsia="仿宋_GB2312" w:hAnsi="仿宋" w:cs="宋体" w:hint="eastAsia"/>
          <w:kern w:val="0"/>
          <w:sz w:val="28"/>
          <w:szCs w:val="28"/>
        </w:rPr>
        <w:t>09:0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2362E6">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2C6F8B">
        <w:rPr>
          <w:rFonts w:ascii="仿宋_GB2312" w:eastAsia="仿宋_GB2312" w:hAnsi="仿宋" w:hint="eastAsia"/>
          <w:color w:val="000000" w:themeColor="text1"/>
          <w:kern w:val="0"/>
          <w:sz w:val="28"/>
          <w:szCs w:val="28"/>
        </w:rPr>
        <w:t>3</w:t>
      </w:r>
      <w:r>
        <w:rPr>
          <w:rFonts w:ascii="仿宋_GB2312" w:eastAsia="仿宋_GB2312" w:hAnsi="仿宋" w:hint="eastAsia"/>
          <w:color w:val="000000" w:themeColor="text1"/>
          <w:kern w:val="0"/>
          <w:sz w:val="28"/>
          <w:szCs w:val="28"/>
        </w:rPr>
        <w:t>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2362E6">
      <w:pPr>
        <w:widowControl/>
        <w:shd w:val="clear" w:color="auto" w:fill="FFFFFF"/>
        <w:spacing w:before="54" w:after="54" w:line="560" w:lineRule="exact"/>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2362E6">
      <w:pPr>
        <w:widowControl/>
        <w:shd w:val="clear" w:color="auto" w:fill="FFFFFF"/>
        <w:spacing w:before="54" w:after="54" w:line="560" w:lineRule="exact"/>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联系电话：</w:t>
      </w:r>
      <w:r w:rsidRPr="0002254B">
        <w:rPr>
          <w:rFonts w:ascii="仿宋_GB2312" w:eastAsia="仿宋_GB2312" w:hAnsi="仿宋" w:hint="eastAsia"/>
          <w:color w:val="000000"/>
          <w:kern w:val="0"/>
          <w:sz w:val="28"/>
          <w:szCs w:val="28"/>
        </w:rPr>
        <w:t>025-68858626</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lastRenderedPageBreak/>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Pr="00747A9D"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A83F31" w:rsidRPr="00747A9D" w:rsidRDefault="00966D29" w:rsidP="00971A97">
      <w:pPr>
        <w:pStyle w:val="1"/>
        <w:spacing w:line="240" w:lineRule="auto"/>
        <w:jc w:val="center"/>
        <w:rPr>
          <w:lang w:val="zh-CN"/>
        </w:rPr>
      </w:pPr>
      <w:bookmarkStart w:id="1" w:name="_Toc509235944"/>
      <w:r w:rsidRPr="00747A9D">
        <w:rPr>
          <w:rFonts w:hint="eastAsia"/>
          <w:lang w:val="zh-CN"/>
        </w:rPr>
        <w:lastRenderedPageBreak/>
        <w:t>第二章</w:t>
      </w:r>
      <w:r w:rsidR="00971A97">
        <w:rPr>
          <w:rFonts w:hint="eastAsia"/>
          <w:lang w:val="zh-CN"/>
        </w:rPr>
        <w:t xml:space="preserve"> </w:t>
      </w:r>
      <w:r w:rsidRPr="00747A9D">
        <w:rPr>
          <w:rFonts w:hint="eastAsia"/>
          <w:lang w:val="zh-CN"/>
        </w:rPr>
        <w:t>应标人须知</w:t>
      </w:r>
      <w:bookmarkEnd w:id="1"/>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Pr="00747A9D" w:rsidRDefault="00966D29" w:rsidP="00971A97">
      <w:pPr>
        <w:pStyle w:val="1"/>
        <w:spacing w:line="240" w:lineRule="auto"/>
        <w:jc w:val="center"/>
      </w:pPr>
      <w:bookmarkStart w:id="2" w:name="_Toc509235945"/>
      <w:r w:rsidRPr="00747A9D">
        <w:rPr>
          <w:rFonts w:hint="eastAsia"/>
        </w:rPr>
        <w:t>第三章</w:t>
      </w:r>
      <w:r w:rsidR="00971A97">
        <w:rPr>
          <w:rFonts w:hint="eastAsia"/>
        </w:rPr>
        <w:t xml:space="preserve"> </w:t>
      </w:r>
      <w:r w:rsidRPr="00747A9D">
        <w:rPr>
          <w:rFonts w:hint="eastAsia"/>
        </w:rPr>
        <w:t>项目需求</w:t>
      </w:r>
      <w:bookmarkEnd w:id="2"/>
    </w:p>
    <w:p w:rsidR="001F2ED3" w:rsidRDefault="001F2ED3" w:rsidP="001F2ED3">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一、中心简介</w:t>
      </w:r>
    </w:p>
    <w:p w:rsidR="001F2ED3" w:rsidRDefault="001F2ED3" w:rsidP="001F2ED3">
      <w:pPr>
        <w:spacing w:line="560" w:lineRule="exact"/>
        <w:ind w:firstLineChars="200" w:firstLine="640"/>
        <w:rPr>
          <w:rFonts w:eastAsia="仿宋" w:hAnsi="仿宋" w:cs="Times New Roman"/>
          <w:sz w:val="32"/>
          <w:szCs w:val="32"/>
        </w:rPr>
      </w:pPr>
      <w:r>
        <w:rPr>
          <w:rFonts w:ascii="仿宋_GB2312" w:eastAsia="仿宋_GB2312" w:hAnsi="仿宋_GB2312" w:cs="仿宋_GB2312" w:hint="eastAsia"/>
          <w:color w:val="000000"/>
          <w:sz w:val="32"/>
          <w:szCs w:val="32"/>
          <w:lang w:val="zh-CN"/>
        </w:rPr>
        <w:t>五老村街道社区综合服务中心位于仁寿里8号，面积1500</w:t>
      </w:r>
      <w:r>
        <w:rPr>
          <w:rFonts w:ascii="仿宋_GB2312" w:eastAsia="仿宋_GB2312" w:hAnsi="仿宋_GB2312" w:cs="仿宋_GB2312" w:hint="eastAsia"/>
          <w:color w:val="000000"/>
          <w:sz w:val="32"/>
          <w:szCs w:val="32"/>
        </w:rPr>
        <w:t>平方</w:t>
      </w:r>
      <w:r>
        <w:rPr>
          <w:rFonts w:ascii="仿宋_GB2312" w:eastAsia="仿宋_GB2312" w:hAnsi="仿宋_GB2312" w:cs="仿宋_GB2312" w:hint="eastAsia"/>
          <w:color w:val="000000"/>
          <w:sz w:val="32"/>
          <w:szCs w:val="32"/>
        </w:rPr>
        <w:lastRenderedPageBreak/>
        <w:t>米。其中，社会组织服务用房面积达80平</w:t>
      </w:r>
      <w:r>
        <w:rPr>
          <w:rFonts w:ascii="仿宋_GB2312" w:eastAsia="仿宋_GB2312" w:hAnsi="仿宋_GB2312" w:cs="仿宋_GB2312" w:hint="eastAsia"/>
          <w:sz w:val="32"/>
          <w:szCs w:val="32"/>
        </w:rPr>
        <w:t>方米。</w:t>
      </w:r>
      <w:r>
        <w:rPr>
          <w:rFonts w:ascii="仿宋_GB2312" w:eastAsia="仿宋_GB2312" w:hAnsi="仿宋_GB2312" w:cs="仿宋_GB2312" w:hint="eastAsia"/>
          <w:sz w:val="32"/>
          <w:szCs w:val="32"/>
          <w:lang w:val="zh-CN"/>
        </w:rPr>
        <w:t>为更好地推动街道社区综合服务中心建设，助力基层社会治理，将</w:t>
      </w:r>
      <w:r>
        <w:rPr>
          <w:rFonts w:ascii="仿宋_GB2312" w:eastAsia="仿宋_GB2312" w:hAnsi="仿宋_GB2312" w:cs="仿宋_GB2312" w:hint="eastAsia"/>
          <w:sz w:val="32"/>
          <w:szCs w:val="32"/>
        </w:rPr>
        <w:t>采取“政府资助、社会运作、居民受益”的运营模式，</w:t>
      </w:r>
      <w:r>
        <w:rPr>
          <w:rFonts w:ascii="仿宋_GB2312" w:eastAsia="仿宋_GB2312" w:hAnsi="仿宋_GB2312" w:cs="仿宋_GB2312" w:hint="eastAsia"/>
          <w:sz w:val="32"/>
          <w:szCs w:val="32"/>
          <w:lang w:val="zh-CN"/>
        </w:rPr>
        <w:t>面向社会进行项目竞标，择优选择第三方组织承接中心有关社会组织支持性服务工作。</w:t>
      </w:r>
    </w:p>
    <w:p w:rsidR="001F2ED3" w:rsidRDefault="001F2ED3" w:rsidP="001F2ED3">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二、项目宗旨</w:t>
      </w:r>
    </w:p>
    <w:p w:rsidR="001F2ED3" w:rsidRDefault="001F2ED3" w:rsidP="001F2ED3">
      <w:pPr>
        <w:autoSpaceDE w:val="0"/>
        <w:autoSpaceDN w:val="0"/>
        <w:adjustRightInd w:val="0"/>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rsidR="001F2ED3" w:rsidRDefault="001F2ED3" w:rsidP="001F2ED3">
      <w:pPr>
        <w:autoSpaceDE w:val="0"/>
        <w:autoSpaceDN w:val="0"/>
        <w:adjustRightInd w:val="0"/>
        <w:spacing w:line="560" w:lineRule="exact"/>
        <w:ind w:firstLineChars="200" w:firstLine="640"/>
        <w:rPr>
          <w:rFonts w:eastAsia="仿宋" w:cs="Times New Roman"/>
          <w:sz w:val="32"/>
          <w:szCs w:val="32"/>
        </w:rPr>
      </w:pPr>
      <w:r>
        <w:rPr>
          <w:rFonts w:ascii="黑体" w:eastAsia="黑体" w:hAnsi="黑体" w:cs="黑体" w:hint="eastAsia"/>
          <w:sz w:val="32"/>
          <w:szCs w:val="32"/>
        </w:rPr>
        <w:t>三、总体目标</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、以社区居民需求为导向，提供养老、为小、助残、调解、救助等一系列的预防性、支持性和干预性专业服务，提升社区社会服务基本功能；</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、提升居民参与社区服务以及贡献志愿服务的热情，改善居民的邻里以及家庭关系，协助提高居民对社区服务认同感和满意度。</w:t>
      </w:r>
    </w:p>
    <w:p w:rsidR="001F2ED3" w:rsidRDefault="001F2ED3" w:rsidP="001F2ED3">
      <w:pPr>
        <w:tabs>
          <w:tab w:val="left" w:pos="7005"/>
        </w:tabs>
        <w:autoSpaceDE w:val="0"/>
        <w:autoSpaceDN w:val="0"/>
        <w:adjustRightInd w:val="0"/>
        <w:spacing w:line="560" w:lineRule="exact"/>
        <w:ind w:firstLineChars="200" w:firstLine="640"/>
        <w:jc w:val="left"/>
        <w:rPr>
          <w:rFonts w:ascii="楷体" w:eastAsia="楷体" w:hAnsi="楷体" w:cs="Times New Roman"/>
          <w:sz w:val="32"/>
          <w:szCs w:val="32"/>
        </w:rPr>
      </w:pPr>
      <w:r>
        <w:rPr>
          <w:rFonts w:ascii="黑体" w:eastAsia="黑体" w:hAnsi="黑体" w:cs="黑体" w:hint="eastAsia"/>
          <w:sz w:val="32"/>
          <w:szCs w:val="32"/>
        </w:rPr>
        <w:t>四、服务地域：</w:t>
      </w:r>
      <w:r>
        <w:rPr>
          <w:rFonts w:ascii="仿宋_GB2312" w:eastAsia="仿宋_GB2312" w:cs="仿宋_GB2312" w:hint="eastAsia"/>
          <w:sz w:val="32"/>
          <w:szCs w:val="32"/>
        </w:rPr>
        <w:t>南京市秦淮</w:t>
      </w:r>
      <w:r>
        <w:rPr>
          <w:rFonts w:ascii="仿宋_GB2312" w:eastAsia="仿宋_GB2312" w:cs="仿宋_GB2312" w:hint="eastAsia"/>
          <w:sz w:val="32"/>
          <w:szCs w:val="32"/>
          <w:lang w:val="zh-CN"/>
        </w:rPr>
        <w:t>区五老村街道</w:t>
      </w:r>
      <w:r>
        <w:rPr>
          <w:rFonts w:ascii="仿宋_GB2312" w:eastAsia="仿宋_GB2312" w:cs="仿宋_GB2312" w:hint="eastAsia"/>
          <w:sz w:val="32"/>
          <w:szCs w:val="32"/>
        </w:rPr>
        <w:t>辖区内</w:t>
      </w:r>
    </w:p>
    <w:p w:rsidR="001F2ED3" w:rsidRDefault="001F2ED3" w:rsidP="001F2ED3">
      <w:pPr>
        <w:autoSpaceDE w:val="0"/>
        <w:autoSpaceDN w:val="0"/>
        <w:adjustRightInd w:val="0"/>
        <w:spacing w:line="560" w:lineRule="exact"/>
        <w:ind w:firstLineChars="200" w:firstLine="640"/>
        <w:rPr>
          <w:rFonts w:eastAsia="仿宋" w:hAnsi="仿宋" w:cs="Times New Roman"/>
          <w:sz w:val="32"/>
          <w:szCs w:val="32"/>
        </w:rPr>
      </w:pPr>
      <w:r>
        <w:rPr>
          <w:rFonts w:ascii="黑体" w:eastAsia="黑体" w:hAnsi="黑体" w:cs="黑体" w:hint="eastAsia"/>
          <w:sz w:val="32"/>
          <w:szCs w:val="32"/>
        </w:rPr>
        <w:t>五、服务对象：</w:t>
      </w:r>
      <w:r>
        <w:rPr>
          <w:rFonts w:eastAsia="仿宋_GB2312" w:cs="仿宋_GB2312" w:hint="eastAsia"/>
          <w:sz w:val="32"/>
          <w:szCs w:val="32"/>
        </w:rPr>
        <w:t>面向社区所有居民（包括流动人口，有需要监护的，接受服务</w:t>
      </w:r>
      <w:proofErr w:type="gramStart"/>
      <w:r>
        <w:rPr>
          <w:rFonts w:eastAsia="仿宋_GB2312" w:cs="仿宋_GB2312" w:hint="eastAsia"/>
          <w:sz w:val="32"/>
          <w:szCs w:val="32"/>
        </w:rPr>
        <w:t>时相关</w:t>
      </w:r>
      <w:proofErr w:type="gramEnd"/>
      <w:r>
        <w:rPr>
          <w:rFonts w:eastAsia="仿宋_GB2312" w:cs="仿宋_GB2312" w:hint="eastAsia"/>
          <w:sz w:val="32"/>
          <w:szCs w:val="32"/>
        </w:rPr>
        <w:t>监护人须在场）。除有事前规定声明，凡符合条件的居民均可到中心申请相关服务</w:t>
      </w:r>
      <w:r>
        <w:rPr>
          <w:rFonts w:eastAsia="仿宋" w:hAnsi="仿宋" w:cs="仿宋" w:hint="eastAsia"/>
          <w:sz w:val="32"/>
          <w:szCs w:val="32"/>
        </w:rPr>
        <w:t>。</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color w:val="000000"/>
          <w:sz w:val="32"/>
          <w:szCs w:val="32"/>
        </w:rPr>
      </w:pPr>
      <w:r>
        <w:rPr>
          <w:rFonts w:ascii="黑体" w:eastAsia="黑体" w:hAnsi="黑体" w:cs="黑体" w:hint="eastAsia"/>
          <w:sz w:val="32"/>
          <w:szCs w:val="32"/>
        </w:rPr>
        <w:t>六、服务周期</w:t>
      </w:r>
      <w:r>
        <w:rPr>
          <w:rFonts w:eastAsia="仿宋" w:hAnsi="仿宋" w:cs="仿宋" w:hint="eastAsia"/>
          <w:sz w:val="32"/>
          <w:szCs w:val="32"/>
        </w:rPr>
        <w:t>：</w:t>
      </w:r>
      <w:r>
        <w:rPr>
          <w:rFonts w:ascii="Times New Roman" w:eastAsia="仿宋_GB2312" w:cs="仿宋_GB2312" w:hint="eastAsia"/>
          <w:color w:val="000000"/>
          <w:sz w:val="32"/>
          <w:szCs w:val="32"/>
        </w:rPr>
        <w:t>一年（以竞标文件为准）</w:t>
      </w:r>
    </w:p>
    <w:p w:rsidR="001F2ED3" w:rsidRDefault="001F2ED3" w:rsidP="001F2ED3">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七、服务内容</w:t>
      </w:r>
    </w:p>
    <w:p w:rsidR="001F2ED3" w:rsidRDefault="001F2ED3" w:rsidP="001F2ED3">
      <w:pPr>
        <w:autoSpaceDE w:val="0"/>
        <w:autoSpaceDN w:val="0"/>
        <w:adjustRightInd w:val="0"/>
        <w:spacing w:line="560" w:lineRule="exact"/>
        <w:ind w:firstLineChars="200" w:firstLine="640"/>
        <w:rPr>
          <w:rFonts w:ascii="楷体" w:eastAsia="楷体" w:hAnsi="楷体" w:cs="Times New Roman"/>
          <w:sz w:val="32"/>
          <w:szCs w:val="32"/>
        </w:rPr>
      </w:pPr>
      <w:r>
        <w:rPr>
          <w:rFonts w:ascii="楷体" w:eastAsia="楷体" w:hAnsi="楷体" w:cs="楷体"/>
          <w:sz w:val="32"/>
          <w:szCs w:val="32"/>
        </w:rPr>
        <w:t>1</w:t>
      </w:r>
      <w:r>
        <w:rPr>
          <w:rFonts w:ascii="楷体" w:eastAsia="楷体" w:hAnsi="楷体" w:cs="楷体" w:hint="eastAsia"/>
          <w:sz w:val="32"/>
          <w:szCs w:val="32"/>
        </w:rPr>
        <w:t>、基础配置：</w:t>
      </w:r>
    </w:p>
    <w:p w:rsidR="001F2ED3" w:rsidRDefault="001F2ED3" w:rsidP="001F2ED3">
      <w:pPr>
        <w:autoSpaceDE w:val="0"/>
        <w:autoSpaceDN w:val="0"/>
        <w:adjustRightInd w:val="0"/>
        <w:spacing w:line="560" w:lineRule="exact"/>
        <w:ind w:firstLineChars="200" w:firstLine="640"/>
        <w:rPr>
          <w:rFonts w:eastAsia="仿宋_GB2312"/>
          <w:sz w:val="32"/>
          <w:szCs w:val="32"/>
        </w:rPr>
      </w:pPr>
      <w:r>
        <w:rPr>
          <w:rFonts w:ascii="方正楷体_GBK" w:eastAsia="方正楷体_GBK" w:cs="方正楷体_GBK"/>
          <w:sz w:val="32"/>
          <w:szCs w:val="32"/>
        </w:rPr>
        <w:lastRenderedPageBreak/>
        <w:t xml:space="preserve">a. </w:t>
      </w:r>
      <w:r>
        <w:rPr>
          <w:rFonts w:ascii="方正楷体_GBK" w:eastAsia="方正楷体_GBK" w:cs="方正楷体_GBK" w:hint="eastAsia"/>
          <w:sz w:val="32"/>
          <w:szCs w:val="32"/>
        </w:rPr>
        <w:t>养老服务。</w:t>
      </w:r>
      <w:r>
        <w:rPr>
          <w:rFonts w:eastAsia="仿宋_GB2312" w:cs="仿宋_GB2312" w:hint="eastAsia"/>
          <w:sz w:val="32"/>
          <w:szCs w:val="32"/>
        </w:rPr>
        <w:t>为辖区内老人提供助餐、助洁、助浴、助</w:t>
      </w:r>
      <w:proofErr w:type="gramStart"/>
      <w:r>
        <w:rPr>
          <w:rFonts w:eastAsia="仿宋_GB2312" w:cs="仿宋_GB2312" w:hint="eastAsia"/>
          <w:sz w:val="32"/>
          <w:szCs w:val="32"/>
        </w:rPr>
        <w:t>医</w:t>
      </w:r>
      <w:proofErr w:type="gramEnd"/>
      <w:r>
        <w:rPr>
          <w:rFonts w:eastAsia="仿宋_GB2312" w:cs="仿宋_GB2312" w:hint="eastAsia"/>
          <w:sz w:val="32"/>
          <w:szCs w:val="32"/>
        </w:rPr>
        <w:t>、助急等社会化养老服务。</w:t>
      </w:r>
    </w:p>
    <w:p w:rsidR="001F2ED3" w:rsidRDefault="001F2ED3" w:rsidP="001F2ED3">
      <w:pPr>
        <w:autoSpaceDE w:val="0"/>
        <w:autoSpaceDN w:val="0"/>
        <w:adjustRightInd w:val="0"/>
        <w:spacing w:line="560" w:lineRule="exact"/>
        <w:ind w:firstLineChars="200" w:firstLine="640"/>
        <w:rPr>
          <w:rFonts w:eastAsia="仿宋_GB2312"/>
          <w:sz w:val="32"/>
          <w:szCs w:val="32"/>
        </w:rPr>
      </w:pPr>
      <w:r>
        <w:rPr>
          <w:rFonts w:ascii="方正楷体_GBK" w:eastAsia="方正楷体_GBK" w:cs="方正楷体_GBK"/>
          <w:sz w:val="32"/>
          <w:szCs w:val="32"/>
        </w:rPr>
        <w:t xml:space="preserve">b. </w:t>
      </w:r>
      <w:r>
        <w:rPr>
          <w:rFonts w:ascii="方正楷体_GBK" w:eastAsia="方正楷体_GBK" w:cs="方正楷体_GBK" w:hint="eastAsia"/>
          <w:sz w:val="32"/>
          <w:szCs w:val="32"/>
        </w:rPr>
        <w:t>为小服务。</w:t>
      </w:r>
      <w:r>
        <w:rPr>
          <w:rFonts w:eastAsia="仿宋_GB2312" w:cs="仿宋_GB2312" w:hint="eastAsia"/>
          <w:sz w:val="32"/>
          <w:szCs w:val="32"/>
        </w:rPr>
        <w:t>为辖区内儿童、青少年提供临时托管看护服务、未成年人社会保护、留守儿童关爱服务。</w:t>
      </w:r>
    </w:p>
    <w:p w:rsidR="001F2ED3" w:rsidRDefault="001F2ED3" w:rsidP="001F2ED3">
      <w:pPr>
        <w:autoSpaceDE w:val="0"/>
        <w:autoSpaceDN w:val="0"/>
        <w:adjustRightInd w:val="0"/>
        <w:spacing w:line="560" w:lineRule="exact"/>
        <w:ind w:firstLineChars="200" w:firstLine="640"/>
        <w:rPr>
          <w:rFonts w:eastAsia="仿宋" w:cs="Times New Roman"/>
          <w:sz w:val="32"/>
          <w:szCs w:val="32"/>
        </w:rPr>
      </w:pPr>
      <w:r>
        <w:rPr>
          <w:rFonts w:ascii="方正楷体_GBK" w:eastAsia="方正楷体_GBK" w:cs="方正楷体_GBK"/>
          <w:sz w:val="32"/>
          <w:szCs w:val="32"/>
        </w:rPr>
        <w:t xml:space="preserve">c. </w:t>
      </w:r>
      <w:r>
        <w:rPr>
          <w:rFonts w:ascii="方正楷体_GBK" w:eastAsia="方正楷体_GBK" w:cs="方正楷体_GBK" w:hint="eastAsia"/>
          <w:sz w:val="32"/>
          <w:szCs w:val="32"/>
        </w:rPr>
        <w:t>助困服务。</w:t>
      </w:r>
      <w:r>
        <w:rPr>
          <w:rFonts w:eastAsia="仿宋_GB2312" w:cs="仿宋_GB2312" w:hint="eastAsia"/>
          <w:sz w:val="32"/>
          <w:szCs w:val="32"/>
        </w:rPr>
        <w:t>创新开展扶困助学服务，引导辖区内各类困难群体自助互助，并进行案例辅导评估。</w:t>
      </w:r>
    </w:p>
    <w:p w:rsidR="001F2ED3" w:rsidRDefault="001F2ED3" w:rsidP="001F2ED3">
      <w:pPr>
        <w:autoSpaceDE w:val="0"/>
        <w:autoSpaceDN w:val="0"/>
        <w:adjustRightInd w:val="0"/>
        <w:spacing w:line="560" w:lineRule="exact"/>
        <w:ind w:firstLineChars="200" w:firstLine="640"/>
        <w:rPr>
          <w:rFonts w:eastAsia="仿宋" w:cs="Times New Roman"/>
          <w:sz w:val="32"/>
          <w:szCs w:val="32"/>
        </w:rPr>
      </w:pPr>
      <w:r>
        <w:rPr>
          <w:rFonts w:ascii="方正楷体_GBK" w:eastAsia="方正楷体_GBK" w:cs="方正楷体_GBK"/>
          <w:sz w:val="32"/>
          <w:szCs w:val="32"/>
        </w:rPr>
        <w:t xml:space="preserve">d. </w:t>
      </w:r>
      <w:r>
        <w:rPr>
          <w:rFonts w:ascii="方正楷体_GBK" w:eastAsia="方正楷体_GBK" w:cs="方正楷体_GBK" w:hint="eastAsia"/>
          <w:sz w:val="32"/>
          <w:szCs w:val="32"/>
        </w:rPr>
        <w:t>调解服务。</w:t>
      </w:r>
      <w:r>
        <w:rPr>
          <w:rFonts w:eastAsia="仿宋_GB2312" w:cs="仿宋_GB2312" w:hint="eastAsia"/>
          <w:sz w:val="32"/>
          <w:szCs w:val="32"/>
        </w:rPr>
        <w:t>为辖区内有需求的居民提供矛盾纠纷调解，婚姻调解、物业调解等咨询或转介服务。</w:t>
      </w:r>
    </w:p>
    <w:p w:rsidR="001F2ED3" w:rsidRDefault="001F2ED3" w:rsidP="001F2ED3">
      <w:pPr>
        <w:autoSpaceDE w:val="0"/>
        <w:autoSpaceDN w:val="0"/>
        <w:adjustRightInd w:val="0"/>
        <w:spacing w:line="560" w:lineRule="exact"/>
        <w:ind w:firstLineChars="200" w:firstLine="640"/>
        <w:rPr>
          <w:rFonts w:eastAsia="仿宋_GB2312" w:cs="Times New Roman"/>
          <w:sz w:val="32"/>
          <w:szCs w:val="32"/>
        </w:rPr>
      </w:pPr>
      <w:r>
        <w:rPr>
          <w:rFonts w:ascii="方正楷体_GBK" w:eastAsia="方正楷体_GBK" w:cs="方正楷体_GBK"/>
          <w:sz w:val="32"/>
          <w:szCs w:val="32"/>
        </w:rPr>
        <w:t xml:space="preserve">e. </w:t>
      </w:r>
      <w:r>
        <w:rPr>
          <w:rFonts w:ascii="方正楷体_GBK" w:eastAsia="方正楷体_GBK" w:cs="方正楷体_GBK" w:hint="eastAsia"/>
          <w:sz w:val="32"/>
          <w:szCs w:val="32"/>
        </w:rPr>
        <w:t>志愿服务。</w:t>
      </w:r>
      <w:r>
        <w:rPr>
          <w:rFonts w:eastAsia="仿宋_GB2312" w:cs="仿宋_GB2312" w:hint="eastAsia"/>
          <w:sz w:val="32"/>
          <w:szCs w:val="32"/>
        </w:rPr>
        <w:t>推动居民参与社区事务，为居民提供机会发展技能和个人潜能，改善人际关系，宣传志愿服务精神。</w:t>
      </w:r>
    </w:p>
    <w:p w:rsidR="001F2ED3" w:rsidRDefault="001F2ED3" w:rsidP="001F2ED3">
      <w:pPr>
        <w:autoSpaceDE w:val="0"/>
        <w:autoSpaceDN w:val="0"/>
        <w:adjustRightInd w:val="0"/>
        <w:spacing w:line="560" w:lineRule="exact"/>
        <w:ind w:firstLineChars="200" w:firstLine="640"/>
        <w:rPr>
          <w:rFonts w:eastAsia="仿宋_GB2312" w:cs="Times New Roman"/>
          <w:sz w:val="32"/>
          <w:szCs w:val="32"/>
        </w:rPr>
      </w:pPr>
      <w:r>
        <w:rPr>
          <w:rFonts w:ascii="方正楷体_GBK" w:eastAsia="方正楷体_GBK" w:cs="方正楷体_GBK"/>
          <w:sz w:val="32"/>
          <w:szCs w:val="32"/>
        </w:rPr>
        <w:t xml:space="preserve">f. </w:t>
      </w:r>
      <w:r>
        <w:rPr>
          <w:rFonts w:ascii="方正楷体_GBK" w:eastAsia="方正楷体_GBK" w:cs="方正楷体_GBK" w:hint="eastAsia"/>
          <w:sz w:val="32"/>
          <w:szCs w:val="32"/>
        </w:rPr>
        <w:t>便民服务。</w:t>
      </w:r>
      <w:r>
        <w:rPr>
          <w:rFonts w:eastAsia="仿宋_GB2312" w:cs="仿宋_GB2312" w:hint="eastAsia"/>
          <w:sz w:val="32"/>
          <w:szCs w:val="32"/>
        </w:rPr>
        <w:t>鼓励适当引进、联合、推荐、举办社区生活便民服务实体，形成服务有机业态，为居民提供生活便利。</w:t>
      </w:r>
    </w:p>
    <w:p w:rsidR="001F2ED3" w:rsidRDefault="001F2ED3" w:rsidP="001F2ED3">
      <w:pPr>
        <w:tabs>
          <w:tab w:val="left" w:pos="7005"/>
        </w:tabs>
        <w:autoSpaceDE w:val="0"/>
        <w:autoSpaceDN w:val="0"/>
        <w:adjustRightInd w:val="0"/>
        <w:spacing w:line="560" w:lineRule="exact"/>
        <w:ind w:firstLineChars="200" w:firstLine="640"/>
        <w:jc w:val="left"/>
        <w:rPr>
          <w:rFonts w:eastAsia="仿宋" w:hAnsi="仿宋" w:cs="Times New Roman"/>
          <w:sz w:val="32"/>
          <w:szCs w:val="32"/>
        </w:rPr>
      </w:pPr>
      <w:r>
        <w:rPr>
          <w:rFonts w:eastAsia="仿宋_GB2312" w:cs="仿宋_GB2312" w:hint="eastAsia"/>
          <w:sz w:val="32"/>
          <w:szCs w:val="32"/>
        </w:rPr>
        <w:t>以上是支持性服务基本功能范围。</w:t>
      </w:r>
    </w:p>
    <w:p w:rsidR="001F2ED3" w:rsidRDefault="001F2ED3" w:rsidP="001F2ED3">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七、预期目标</w:t>
      </w:r>
    </w:p>
    <w:tbl>
      <w:tblPr>
        <w:tblW w:w="8522"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675"/>
        <w:gridCol w:w="1817"/>
        <w:gridCol w:w="6030"/>
      </w:tblGrid>
      <w:tr w:rsidR="001F2ED3" w:rsidTr="0042507A">
        <w:tc>
          <w:tcPr>
            <w:tcW w:w="675" w:type="dxa"/>
            <w:tcBorders>
              <w:top w:val="single" w:sz="12" w:space="0" w:color="000000"/>
            </w:tcBorders>
            <w:vAlign w:val="center"/>
          </w:tcPr>
          <w:p w:rsidR="001F2ED3" w:rsidRDefault="001F2ED3" w:rsidP="0042507A">
            <w:pPr>
              <w:autoSpaceDE w:val="0"/>
              <w:autoSpaceDN w:val="0"/>
              <w:adjustRightInd w:val="0"/>
              <w:spacing w:line="360" w:lineRule="exact"/>
              <w:jc w:val="center"/>
              <w:rPr>
                <w:rFonts w:ascii="黑体" w:eastAsia="黑体" w:hAnsi="黑体" w:cs="Times New Roman"/>
                <w:sz w:val="30"/>
                <w:szCs w:val="30"/>
              </w:rPr>
            </w:pPr>
            <w:r>
              <w:rPr>
                <w:rFonts w:ascii="黑体" w:eastAsia="黑体" w:hAnsi="黑体" w:cs="黑体" w:hint="eastAsia"/>
                <w:sz w:val="30"/>
                <w:szCs w:val="30"/>
              </w:rPr>
              <w:t>序号</w:t>
            </w:r>
          </w:p>
        </w:tc>
        <w:tc>
          <w:tcPr>
            <w:tcW w:w="1817" w:type="dxa"/>
            <w:tcBorders>
              <w:top w:val="single" w:sz="12" w:space="0" w:color="000000"/>
            </w:tcBorders>
            <w:vAlign w:val="center"/>
          </w:tcPr>
          <w:p w:rsidR="001F2ED3" w:rsidRDefault="001F2ED3" w:rsidP="0042507A">
            <w:pPr>
              <w:autoSpaceDE w:val="0"/>
              <w:autoSpaceDN w:val="0"/>
              <w:adjustRightInd w:val="0"/>
              <w:spacing w:line="360" w:lineRule="exact"/>
              <w:jc w:val="center"/>
              <w:rPr>
                <w:rFonts w:ascii="黑体" w:eastAsia="黑体" w:hAnsi="黑体" w:cs="Times New Roman"/>
                <w:sz w:val="30"/>
                <w:szCs w:val="30"/>
              </w:rPr>
            </w:pPr>
            <w:r>
              <w:rPr>
                <w:rFonts w:ascii="黑体" w:eastAsia="黑体" w:hAnsi="黑体" w:cs="黑体" w:hint="eastAsia"/>
                <w:sz w:val="30"/>
                <w:szCs w:val="30"/>
              </w:rPr>
              <w:t>一级指标</w:t>
            </w:r>
          </w:p>
        </w:tc>
        <w:tc>
          <w:tcPr>
            <w:tcW w:w="6030" w:type="dxa"/>
            <w:tcBorders>
              <w:top w:val="single" w:sz="12" w:space="0" w:color="000000"/>
            </w:tcBorders>
            <w:vAlign w:val="center"/>
          </w:tcPr>
          <w:p w:rsidR="001F2ED3" w:rsidRDefault="001F2ED3" w:rsidP="0042507A">
            <w:pPr>
              <w:autoSpaceDE w:val="0"/>
              <w:autoSpaceDN w:val="0"/>
              <w:adjustRightInd w:val="0"/>
              <w:spacing w:line="360" w:lineRule="exact"/>
              <w:jc w:val="center"/>
              <w:rPr>
                <w:rFonts w:ascii="黑体" w:eastAsia="黑体" w:hAnsi="黑体" w:cs="Times New Roman"/>
                <w:sz w:val="30"/>
                <w:szCs w:val="30"/>
              </w:rPr>
            </w:pPr>
            <w:r>
              <w:rPr>
                <w:rFonts w:ascii="黑体" w:eastAsia="黑体" w:hAnsi="黑体" w:cs="黑体" w:hint="eastAsia"/>
                <w:sz w:val="30"/>
                <w:szCs w:val="30"/>
              </w:rPr>
              <w:t>二级指标</w:t>
            </w:r>
          </w:p>
        </w:tc>
      </w:tr>
      <w:tr w:rsidR="001F2ED3" w:rsidTr="0042507A">
        <w:tc>
          <w:tcPr>
            <w:tcW w:w="675"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1</w:t>
            </w:r>
          </w:p>
        </w:tc>
        <w:tc>
          <w:tcPr>
            <w:tcW w:w="1817"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组织培育</w:t>
            </w:r>
          </w:p>
        </w:tc>
        <w:tc>
          <w:tcPr>
            <w:tcW w:w="6030" w:type="dxa"/>
          </w:tcPr>
          <w:p w:rsidR="001F2ED3" w:rsidRDefault="001F2ED3" w:rsidP="0042507A">
            <w:pPr>
              <w:tabs>
                <w:tab w:val="left" w:pos="7005"/>
              </w:tabs>
              <w:autoSpaceDE w:val="0"/>
              <w:autoSpaceDN w:val="0"/>
              <w:adjustRightInd w:val="0"/>
              <w:spacing w:line="360" w:lineRule="exact"/>
              <w:jc w:val="left"/>
              <w:rPr>
                <w:rFonts w:ascii="Times New Roman" w:eastAsia="楷体" w:hAnsi="楷体" w:cs="Times New Roman"/>
                <w:sz w:val="28"/>
                <w:szCs w:val="28"/>
              </w:rPr>
            </w:pPr>
            <w:r>
              <w:rPr>
                <w:rFonts w:ascii="Times New Roman" w:eastAsia="楷体" w:hAnsi="楷体" w:cs="楷体" w:hint="eastAsia"/>
                <w:sz w:val="28"/>
                <w:szCs w:val="28"/>
              </w:rPr>
              <w:t>实施年度内，社会组织数量指标不低于</w:t>
            </w:r>
            <w:r>
              <w:rPr>
                <w:rFonts w:ascii="Times New Roman" w:eastAsia="楷体" w:hAnsi="楷体" w:cs="Times New Roman"/>
                <w:sz w:val="28"/>
                <w:szCs w:val="28"/>
              </w:rPr>
              <w:t>20</w:t>
            </w:r>
            <w:r>
              <w:rPr>
                <w:rFonts w:ascii="Times New Roman" w:eastAsia="楷体" w:hAnsi="楷体" w:cs="楷体" w:hint="eastAsia"/>
                <w:sz w:val="28"/>
                <w:szCs w:val="28"/>
              </w:rPr>
              <w:t>家，主要包括、但不限于以下三类：</w:t>
            </w:r>
            <w:r>
              <w:rPr>
                <w:rFonts w:eastAsia="楷体" w:hAnsi="楷体"/>
                <w:sz w:val="28"/>
                <w:szCs w:val="28"/>
              </w:rPr>
              <w:t>1</w:t>
            </w:r>
            <w:r>
              <w:rPr>
                <w:rFonts w:eastAsia="楷体" w:hAnsi="楷体" w:cs="楷体" w:hint="eastAsia"/>
                <w:sz w:val="28"/>
                <w:szCs w:val="28"/>
              </w:rPr>
              <w:t>、中心引入</w:t>
            </w:r>
            <w:r>
              <w:rPr>
                <w:rFonts w:ascii="Times New Roman" w:eastAsia="楷体" w:hAnsi="楷体" w:cs="楷体" w:hint="eastAsia"/>
                <w:sz w:val="28"/>
                <w:szCs w:val="28"/>
              </w:rPr>
              <w:t>并借助中心平台开展社区服务</w:t>
            </w:r>
            <w:r>
              <w:rPr>
                <w:rFonts w:eastAsia="楷体" w:hAnsi="楷体" w:cs="楷体" w:hint="eastAsia"/>
                <w:sz w:val="28"/>
                <w:szCs w:val="28"/>
              </w:rPr>
              <w:t>的社会组织</w:t>
            </w:r>
            <w:r>
              <w:rPr>
                <w:rFonts w:ascii="Times New Roman" w:eastAsia="楷体" w:hAnsi="楷体" w:cs="楷体" w:hint="eastAsia"/>
                <w:sz w:val="28"/>
                <w:szCs w:val="28"/>
              </w:rPr>
              <w:t>（服务的场所可不限定在中心）；</w:t>
            </w:r>
            <w:r>
              <w:rPr>
                <w:rFonts w:eastAsia="楷体" w:hAnsi="楷体"/>
                <w:sz w:val="28"/>
                <w:szCs w:val="28"/>
              </w:rPr>
              <w:t>2</w:t>
            </w:r>
            <w:r>
              <w:rPr>
                <w:rFonts w:eastAsia="楷体" w:hAnsi="楷体" w:cs="楷体" w:hint="eastAsia"/>
                <w:sz w:val="28"/>
                <w:szCs w:val="28"/>
              </w:rPr>
              <w:t>、中心</w:t>
            </w:r>
            <w:r>
              <w:rPr>
                <w:rFonts w:ascii="Times New Roman" w:eastAsia="楷体" w:hAnsi="楷体" w:cs="楷体" w:hint="eastAsia"/>
                <w:sz w:val="28"/>
                <w:szCs w:val="28"/>
              </w:rPr>
              <w:t>所在街镇、社区</w:t>
            </w:r>
            <w:r>
              <w:rPr>
                <w:rFonts w:eastAsia="楷体" w:hAnsi="楷体" w:cs="楷体" w:hint="eastAsia"/>
                <w:sz w:val="28"/>
                <w:szCs w:val="28"/>
              </w:rPr>
              <w:t>获取各级购买服务项目支持</w:t>
            </w:r>
            <w:r>
              <w:rPr>
                <w:rFonts w:ascii="Times New Roman" w:eastAsia="楷体" w:hAnsi="楷体" w:cs="楷体" w:hint="eastAsia"/>
                <w:sz w:val="28"/>
                <w:szCs w:val="28"/>
              </w:rPr>
              <w:t>的社会组织；</w:t>
            </w:r>
            <w:r>
              <w:rPr>
                <w:rFonts w:eastAsia="楷体" w:hAnsi="楷体"/>
                <w:sz w:val="28"/>
                <w:szCs w:val="28"/>
              </w:rPr>
              <w:t>3</w:t>
            </w:r>
            <w:r>
              <w:rPr>
                <w:rFonts w:eastAsia="楷体" w:hAnsi="楷体" w:cs="楷体" w:hint="eastAsia"/>
                <w:sz w:val="28"/>
                <w:szCs w:val="28"/>
              </w:rPr>
              <w:t>、</w:t>
            </w:r>
            <w:r>
              <w:rPr>
                <w:rFonts w:ascii="Times New Roman" w:eastAsia="楷体" w:hAnsi="楷体" w:cs="楷体" w:hint="eastAsia"/>
                <w:sz w:val="28"/>
                <w:szCs w:val="28"/>
              </w:rPr>
              <w:t>中心在一年实施周期内培育孵化的社会组织</w:t>
            </w:r>
          </w:p>
        </w:tc>
      </w:tr>
      <w:tr w:rsidR="001F2ED3" w:rsidTr="0042507A">
        <w:tc>
          <w:tcPr>
            <w:tcW w:w="675"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2</w:t>
            </w:r>
          </w:p>
        </w:tc>
        <w:tc>
          <w:tcPr>
            <w:tcW w:w="1817"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信息宣传</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印制服务手册，统一标识，并进行上门宣传</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开通公布热线号码、</w:t>
            </w:r>
            <w:proofErr w:type="gramStart"/>
            <w:r>
              <w:rPr>
                <w:rFonts w:ascii="Times New Roman" w:eastAsia="楷体" w:hAnsi="楷体" w:cs="楷体" w:hint="eastAsia"/>
                <w:sz w:val="28"/>
                <w:szCs w:val="28"/>
              </w:rPr>
              <w:t>微信等</w:t>
            </w:r>
            <w:proofErr w:type="gramEnd"/>
            <w:r>
              <w:rPr>
                <w:rFonts w:ascii="Times New Roman" w:eastAsia="楷体" w:hAnsi="楷体" w:cs="楷体" w:hint="eastAsia"/>
                <w:sz w:val="28"/>
                <w:szCs w:val="28"/>
              </w:rPr>
              <w:t>，接受居民</w:t>
            </w:r>
            <w:r>
              <w:rPr>
                <w:rFonts w:eastAsia="楷体" w:hAnsi="楷体" w:cs="楷体" w:hint="eastAsia"/>
                <w:sz w:val="28"/>
                <w:szCs w:val="28"/>
              </w:rPr>
              <w:t>服务申请或咨询，并做好</w:t>
            </w:r>
            <w:r>
              <w:rPr>
                <w:rFonts w:ascii="Times New Roman" w:eastAsia="楷体" w:hAnsi="楷体" w:cs="楷体" w:hint="eastAsia"/>
                <w:sz w:val="28"/>
                <w:szCs w:val="28"/>
              </w:rPr>
              <w:t>记录</w:t>
            </w:r>
          </w:p>
        </w:tc>
      </w:tr>
      <w:tr w:rsidR="001F2ED3" w:rsidTr="0042507A">
        <w:tc>
          <w:tcPr>
            <w:tcW w:w="675"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3</w:t>
            </w:r>
          </w:p>
        </w:tc>
        <w:tc>
          <w:tcPr>
            <w:tcW w:w="1817"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需求调查</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定期进行社区居民需求调研，梳理公布居民需求清单，并据此制定每月工作计划</w:t>
            </w:r>
          </w:p>
        </w:tc>
      </w:tr>
      <w:tr w:rsidR="001F2ED3" w:rsidTr="0042507A">
        <w:tc>
          <w:tcPr>
            <w:tcW w:w="675"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lastRenderedPageBreak/>
              <w:t>4</w:t>
            </w:r>
          </w:p>
        </w:tc>
        <w:tc>
          <w:tcPr>
            <w:tcW w:w="1817"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主题活动</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ascii="Times New Roman" w:eastAsia="楷体" w:hAnsi="楷体" w:cs="楷体" w:hint="eastAsia"/>
                <w:sz w:val="28"/>
                <w:szCs w:val="28"/>
              </w:rPr>
              <w:t>实施年度内举办不少于</w:t>
            </w:r>
            <w:r>
              <w:rPr>
                <w:rFonts w:eastAsia="楷体" w:hAnsi="楷体"/>
                <w:sz w:val="28"/>
                <w:szCs w:val="28"/>
              </w:rPr>
              <w:t>5</w:t>
            </w:r>
            <w:r>
              <w:rPr>
                <w:rFonts w:eastAsia="楷体" w:hAnsi="楷体" w:cs="楷体" w:hint="eastAsia"/>
                <w:sz w:val="28"/>
                <w:szCs w:val="28"/>
              </w:rPr>
              <w:t>场社区主题</w:t>
            </w:r>
            <w:r>
              <w:rPr>
                <w:rFonts w:ascii="Times New Roman" w:eastAsia="楷体" w:hAnsi="楷体" w:cs="楷体" w:hint="eastAsia"/>
                <w:sz w:val="28"/>
                <w:szCs w:val="28"/>
              </w:rPr>
              <w:t>活动</w:t>
            </w:r>
            <w:r>
              <w:rPr>
                <w:rFonts w:eastAsia="楷体" w:hAnsi="楷体" w:cs="楷体" w:hint="eastAsia"/>
                <w:sz w:val="28"/>
                <w:szCs w:val="28"/>
              </w:rPr>
              <w:t>（包括养老、为小、助困、调解、志愿）</w:t>
            </w:r>
            <w:r>
              <w:rPr>
                <w:rFonts w:ascii="Times New Roman" w:eastAsia="楷体" w:hAnsi="楷体" w:cs="楷体" w:hint="eastAsia"/>
                <w:sz w:val="28"/>
                <w:szCs w:val="28"/>
              </w:rPr>
              <w:t>，每次参加活动人数不少于</w:t>
            </w:r>
            <w:r>
              <w:rPr>
                <w:rFonts w:ascii="Times New Roman" w:eastAsia="楷体" w:hAnsi="楷体" w:cs="Times New Roman"/>
                <w:sz w:val="28"/>
                <w:szCs w:val="28"/>
              </w:rPr>
              <w:t>100</w:t>
            </w:r>
            <w:r>
              <w:rPr>
                <w:rFonts w:ascii="Times New Roman" w:eastAsia="楷体" w:hAnsi="楷体" w:cs="楷体" w:hint="eastAsia"/>
                <w:sz w:val="28"/>
                <w:szCs w:val="28"/>
              </w:rPr>
              <w:t>人</w:t>
            </w:r>
          </w:p>
        </w:tc>
      </w:tr>
      <w:tr w:rsidR="001F2ED3" w:rsidTr="0042507A">
        <w:tc>
          <w:tcPr>
            <w:tcW w:w="675"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5</w:t>
            </w:r>
          </w:p>
        </w:tc>
        <w:tc>
          <w:tcPr>
            <w:tcW w:w="1817"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社工培训</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ascii="Times New Roman" w:eastAsia="楷体" w:hAnsi="楷体" w:cs="楷体" w:hint="eastAsia"/>
                <w:sz w:val="28"/>
                <w:szCs w:val="28"/>
              </w:rPr>
              <w:t>实施年度内开展社工专业培训，社会组织业务培训，志愿者培训等</w:t>
            </w:r>
            <w:r>
              <w:rPr>
                <w:rFonts w:ascii="Times New Roman" w:eastAsia="楷体" w:hAnsi="楷体" w:cs="Times New Roman"/>
                <w:sz w:val="28"/>
                <w:szCs w:val="28"/>
              </w:rPr>
              <w:t>10</w:t>
            </w:r>
            <w:r>
              <w:rPr>
                <w:rFonts w:ascii="Times New Roman" w:eastAsia="楷体" w:hAnsi="楷体" w:cs="楷体" w:hint="eastAsia"/>
                <w:sz w:val="28"/>
                <w:szCs w:val="28"/>
              </w:rPr>
              <w:t>次以上。</w:t>
            </w:r>
          </w:p>
        </w:tc>
      </w:tr>
      <w:tr w:rsidR="001F2ED3" w:rsidTr="0042507A">
        <w:tc>
          <w:tcPr>
            <w:tcW w:w="675"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6</w:t>
            </w:r>
          </w:p>
        </w:tc>
        <w:tc>
          <w:tcPr>
            <w:tcW w:w="1817"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养老服务</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proofErr w:type="gramStart"/>
            <w:r>
              <w:rPr>
                <w:rFonts w:eastAsia="楷体" w:hAnsi="楷体" w:cs="楷体" w:hint="eastAsia"/>
                <w:sz w:val="28"/>
                <w:szCs w:val="28"/>
              </w:rPr>
              <w:t>引入五助养老</w:t>
            </w:r>
            <w:proofErr w:type="gramEnd"/>
            <w:r>
              <w:rPr>
                <w:rFonts w:eastAsia="楷体" w:hAnsi="楷体" w:cs="楷体" w:hint="eastAsia"/>
                <w:sz w:val="28"/>
                <w:szCs w:val="28"/>
              </w:rPr>
              <w:t>服务（协助街社）</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特色社会化养老服务（附加分）</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p>
        </w:tc>
      </w:tr>
      <w:tr w:rsidR="001F2ED3" w:rsidTr="0042507A">
        <w:tc>
          <w:tcPr>
            <w:tcW w:w="675"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7</w:t>
            </w:r>
          </w:p>
        </w:tc>
        <w:tc>
          <w:tcPr>
            <w:tcW w:w="1817"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cs="楷体" w:hint="eastAsia"/>
                <w:sz w:val="28"/>
                <w:szCs w:val="28"/>
              </w:rPr>
              <w:t>为小服务</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建立未成年人保护服务机制（有可行性）</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每周提供不少于三次</w:t>
            </w:r>
            <w:proofErr w:type="gramStart"/>
            <w:r>
              <w:rPr>
                <w:rFonts w:eastAsia="楷体" w:hAnsi="楷体" w:cs="楷体" w:hint="eastAsia"/>
                <w:sz w:val="28"/>
                <w:szCs w:val="28"/>
              </w:rPr>
              <w:t>的临托服务</w:t>
            </w:r>
            <w:proofErr w:type="gramEnd"/>
            <w:r>
              <w:rPr>
                <w:rFonts w:eastAsia="楷体" w:hAnsi="楷体" w:cs="楷体" w:hint="eastAsia"/>
                <w:sz w:val="28"/>
                <w:szCs w:val="28"/>
              </w:rPr>
              <w:t>（协助街社）</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案例资料</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p>
        </w:tc>
      </w:tr>
      <w:tr w:rsidR="001F2ED3" w:rsidTr="0042507A">
        <w:tc>
          <w:tcPr>
            <w:tcW w:w="675"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8</w:t>
            </w:r>
          </w:p>
        </w:tc>
        <w:tc>
          <w:tcPr>
            <w:tcW w:w="1817"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cs="楷体" w:hint="eastAsia"/>
                <w:sz w:val="28"/>
                <w:szCs w:val="28"/>
              </w:rPr>
              <w:t>助困服务</w:t>
            </w:r>
          </w:p>
        </w:tc>
        <w:tc>
          <w:tcPr>
            <w:tcW w:w="6030" w:type="dxa"/>
          </w:tcPr>
          <w:p w:rsidR="001F2ED3" w:rsidRDefault="001F2ED3" w:rsidP="0042507A">
            <w:pPr>
              <w:tabs>
                <w:tab w:val="left" w:pos="7005"/>
              </w:tabs>
              <w:autoSpaceDE w:val="0"/>
              <w:autoSpaceDN w:val="0"/>
              <w:adjustRightInd w:val="0"/>
              <w:spacing w:line="360" w:lineRule="exact"/>
              <w:jc w:val="left"/>
              <w:rPr>
                <w:rFonts w:eastAsia="楷体" w:hAnsi="楷体" w:cs="Times New Roman"/>
                <w:sz w:val="28"/>
                <w:szCs w:val="28"/>
              </w:rPr>
            </w:pPr>
            <w:r>
              <w:rPr>
                <w:rFonts w:eastAsia="楷体" w:cs="楷体" w:hint="eastAsia"/>
                <w:sz w:val="28"/>
                <w:szCs w:val="28"/>
              </w:rPr>
              <w:t>策划慈善（创意）项目，并与慈善组织有合作</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案例资料</w:t>
            </w:r>
          </w:p>
        </w:tc>
      </w:tr>
      <w:tr w:rsidR="001F2ED3" w:rsidTr="0042507A">
        <w:tc>
          <w:tcPr>
            <w:tcW w:w="675"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9</w:t>
            </w:r>
          </w:p>
        </w:tc>
        <w:tc>
          <w:tcPr>
            <w:tcW w:w="1817"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cs="楷体" w:hint="eastAsia"/>
                <w:sz w:val="28"/>
                <w:szCs w:val="28"/>
              </w:rPr>
              <w:t>调解服务</w:t>
            </w:r>
          </w:p>
        </w:tc>
        <w:tc>
          <w:tcPr>
            <w:tcW w:w="6030" w:type="dxa"/>
          </w:tcPr>
          <w:p w:rsidR="001F2ED3" w:rsidRDefault="001F2ED3" w:rsidP="0042507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提供调解咨询、转介服务</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调解场所私密性</w:t>
            </w:r>
          </w:p>
        </w:tc>
      </w:tr>
      <w:tr w:rsidR="001F2ED3" w:rsidTr="0042507A">
        <w:tc>
          <w:tcPr>
            <w:tcW w:w="675" w:type="dxa"/>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6030" w:type="dxa"/>
          </w:tcPr>
          <w:p w:rsidR="001F2ED3" w:rsidRDefault="001F2ED3" w:rsidP="0042507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案例资料</w:t>
            </w:r>
          </w:p>
        </w:tc>
      </w:tr>
      <w:tr w:rsidR="001F2ED3" w:rsidTr="0042507A">
        <w:tc>
          <w:tcPr>
            <w:tcW w:w="675"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10</w:t>
            </w:r>
          </w:p>
        </w:tc>
        <w:tc>
          <w:tcPr>
            <w:tcW w:w="1817" w:type="dxa"/>
            <w:vMerge w:val="restart"/>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cs="楷体" w:hint="eastAsia"/>
                <w:sz w:val="28"/>
                <w:szCs w:val="28"/>
              </w:rPr>
              <w:t>志愿服务</w:t>
            </w:r>
          </w:p>
        </w:tc>
        <w:tc>
          <w:tcPr>
            <w:tcW w:w="6030" w:type="dxa"/>
          </w:tcPr>
          <w:p w:rsidR="001F2ED3" w:rsidRDefault="001F2ED3" w:rsidP="0042507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建立“社工</w:t>
            </w:r>
            <w:r>
              <w:rPr>
                <w:rFonts w:eastAsia="楷体"/>
                <w:sz w:val="28"/>
                <w:szCs w:val="28"/>
              </w:rPr>
              <w:t>+</w:t>
            </w:r>
            <w:r>
              <w:rPr>
                <w:rFonts w:eastAsia="楷体" w:cs="楷体" w:hint="eastAsia"/>
                <w:sz w:val="28"/>
                <w:szCs w:val="28"/>
              </w:rPr>
              <w:t>义工”服务机制（有可行性）</w:t>
            </w:r>
          </w:p>
        </w:tc>
      </w:tr>
      <w:tr w:rsidR="001F2ED3" w:rsidTr="0042507A">
        <w:tc>
          <w:tcPr>
            <w:tcW w:w="675" w:type="dxa"/>
            <w:vMerge/>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vAlign w:val="center"/>
          </w:tcPr>
          <w:p w:rsidR="001F2ED3" w:rsidRDefault="001F2ED3" w:rsidP="0042507A">
            <w:pPr>
              <w:autoSpaceDE w:val="0"/>
              <w:autoSpaceDN w:val="0"/>
              <w:adjustRightInd w:val="0"/>
              <w:spacing w:line="360" w:lineRule="exact"/>
              <w:jc w:val="center"/>
              <w:rPr>
                <w:rFonts w:ascii="Times New Roman" w:eastAsia="楷体" w:cs="Times New Roman"/>
                <w:sz w:val="28"/>
                <w:szCs w:val="28"/>
              </w:rPr>
            </w:pPr>
          </w:p>
        </w:tc>
        <w:tc>
          <w:tcPr>
            <w:tcW w:w="6030" w:type="dxa"/>
          </w:tcPr>
          <w:p w:rsidR="001F2ED3" w:rsidRDefault="001F2ED3" w:rsidP="0042507A">
            <w:pPr>
              <w:autoSpaceDE w:val="0"/>
              <w:autoSpaceDN w:val="0"/>
              <w:adjustRightInd w:val="0"/>
              <w:spacing w:line="360" w:lineRule="exact"/>
              <w:jc w:val="left"/>
              <w:rPr>
                <w:rFonts w:eastAsia="楷体" w:cs="Times New Roman"/>
                <w:sz w:val="28"/>
                <w:szCs w:val="28"/>
              </w:rPr>
            </w:pPr>
            <w:r>
              <w:rPr>
                <w:rFonts w:ascii="Times New Roman" w:eastAsia="楷体" w:hAnsi="楷体" w:cs="楷体" w:hint="eastAsia"/>
                <w:sz w:val="28"/>
                <w:szCs w:val="28"/>
              </w:rPr>
              <w:t>建立不少于</w:t>
            </w:r>
            <w:r>
              <w:rPr>
                <w:rFonts w:ascii="Times New Roman" w:eastAsia="楷体" w:hAnsi="楷体" w:cs="Times New Roman"/>
                <w:sz w:val="28"/>
                <w:szCs w:val="28"/>
              </w:rPr>
              <w:t>50</w:t>
            </w:r>
            <w:r>
              <w:rPr>
                <w:rFonts w:ascii="Times New Roman" w:eastAsia="楷体" w:hAnsi="楷体" w:cs="楷体" w:hint="eastAsia"/>
                <w:sz w:val="28"/>
                <w:szCs w:val="28"/>
              </w:rPr>
              <w:t>人的志愿服务队伍，有完备的志愿者名册与服务记录</w:t>
            </w:r>
          </w:p>
        </w:tc>
      </w:tr>
      <w:tr w:rsidR="001F2ED3" w:rsidTr="0042507A">
        <w:tc>
          <w:tcPr>
            <w:tcW w:w="675" w:type="dxa"/>
            <w:vMerge/>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p>
        </w:tc>
        <w:tc>
          <w:tcPr>
            <w:tcW w:w="1817" w:type="dxa"/>
            <w:vMerge/>
          </w:tcPr>
          <w:p w:rsidR="001F2ED3" w:rsidRDefault="001F2ED3" w:rsidP="0042507A">
            <w:pPr>
              <w:autoSpaceDE w:val="0"/>
              <w:autoSpaceDN w:val="0"/>
              <w:adjustRightInd w:val="0"/>
              <w:spacing w:line="360" w:lineRule="exact"/>
              <w:jc w:val="center"/>
              <w:rPr>
                <w:rFonts w:eastAsia="楷体" w:cs="Times New Roman"/>
                <w:sz w:val="28"/>
                <w:szCs w:val="28"/>
              </w:rPr>
            </w:pPr>
          </w:p>
        </w:tc>
        <w:tc>
          <w:tcPr>
            <w:tcW w:w="6030" w:type="dxa"/>
          </w:tcPr>
          <w:p w:rsidR="001F2ED3" w:rsidRDefault="001F2ED3" w:rsidP="0042507A">
            <w:pPr>
              <w:autoSpaceDE w:val="0"/>
              <w:autoSpaceDN w:val="0"/>
              <w:adjustRightInd w:val="0"/>
              <w:spacing w:line="360" w:lineRule="exact"/>
              <w:jc w:val="left"/>
              <w:rPr>
                <w:rFonts w:eastAsia="楷体" w:hAnsi="楷体" w:cs="Times New Roman"/>
                <w:sz w:val="28"/>
                <w:szCs w:val="28"/>
              </w:rPr>
            </w:pPr>
            <w:r>
              <w:rPr>
                <w:rFonts w:eastAsia="楷体" w:cs="楷体" w:hint="eastAsia"/>
                <w:sz w:val="28"/>
                <w:szCs w:val="28"/>
              </w:rPr>
              <w:t>提供志愿服务转介服务</w:t>
            </w:r>
          </w:p>
        </w:tc>
      </w:tr>
      <w:tr w:rsidR="001F2ED3" w:rsidTr="0042507A">
        <w:tc>
          <w:tcPr>
            <w:tcW w:w="675" w:type="dxa"/>
            <w:tcBorders>
              <w:bottom w:val="single" w:sz="12" w:space="0" w:color="000000"/>
            </w:tcBorders>
            <w:vAlign w:val="center"/>
          </w:tcPr>
          <w:p w:rsidR="001F2ED3" w:rsidRDefault="001F2ED3" w:rsidP="0042507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11</w:t>
            </w:r>
          </w:p>
        </w:tc>
        <w:tc>
          <w:tcPr>
            <w:tcW w:w="1817" w:type="dxa"/>
            <w:tcBorders>
              <w:bottom w:val="single" w:sz="12" w:space="0" w:color="000000"/>
            </w:tcBorders>
            <w:vAlign w:val="center"/>
          </w:tcPr>
          <w:p w:rsidR="001F2ED3" w:rsidRDefault="001F2ED3" w:rsidP="0042507A">
            <w:pPr>
              <w:autoSpaceDE w:val="0"/>
              <w:autoSpaceDN w:val="0"/>
              <w:adjustRightInd w:val="0"/>
              <w:spacing w:line="360" w:lineRule="exact"/>
              <w:jc w:val="center"/>
              <w:rPr>
                <w:rFonts w:eastAsia="楷体" w:cs="Times New Roman"/>
                <w:sz w:val="28"/>
                <w:szCs w:val="28"/>
              </w:rPr>
            </w:pPr>
            <w:r>
              <w:rPr>
                <w:rFonts w:eastAsia="楷体" w:cs="楷体" w:hint="eastAsia"/>
                <w:sz w:val="28"/>
                <w:szCs w:val="28"/>
              </w:rPr>
              <w:t>便民服务</w:t>
            </w:r>
          </w:p>
        </w:tc>
        <w:tc>
          <w:tcPr>
            <w:tcW w:w="6030" w:type="dxa"/>
            <w:tcBorders>
              <w:bottom w:val="single" w:sz="12" w:space="0" w:color="000000"/>
            </w:tcBorders>
          </w:tcPr>
          <w:p w:rsidR="001F2ED3" w:rsidRDefault="001F2ED3" w:rsidP="0042507A">
            <w:pPr>
              <w:autoSpaceDE w:val="0"/>
              <w:autoSpaceDN w:val="0"/>
              <w:adjustRightInd w:val="0"/>
              <w:spacing w:line="360" w:lineRule="exact"/>
              <w:jc w:val="left"/>
              <w:rPr>
                <w:rFonts w:ascii="Times New Roman" w:eastAsia="楷体" w:hAnsi="楷体" w:cs="Times New Roman"/>
                <w:sz w:val="28"/>
                <w:szCs w:val="28"/>
              </w:rPr>
            </w:pPr>
            <w:r>
              <w:rPr>
                <w:rFonts w:ascii="Times New Roman" w:eastAsia="楷体" w:hAnsi="楷体" w:cs="楷体" w:hint="eastAsia"/>
                <w:sz w:val="28"/>
                <w:szCs w:val="28"/>
              </w:rPr>
              <w:t>中心生活便民服务布局合理，符合居民需求特点，入驻机构服务便捷有效，人气效果明显</w:t>
            </w:r>
          </w:p>
        </w:tc>
      </w:tr>
    </w:tbl>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注：</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附加分</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是指策划方案中有该内容计划并切实可行，可以进行加分；</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协助街社</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是指该项目服务应为街社与社会组织共同组织开展。</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有可行性</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是指该机制有运行，并且有现实案例资料以及改进完善路径。</w:t>
      </w:r>
    </w:p>
    <w:p w:rsidR="001F2ED3" w:rsidRDefault="001F2ED3" w:rsidP="001F2ED3">
      <w:pPr>
        <w:autoSpaceDE w:val="0"/>
        <w:autoSpaceDN w:val="0"/>
        <w:adjustRightInd w:val="0"/>
        <w:spacing w:line="560" w:lineRule="exact"/>
        <w:ind w:firstLineChars="200" w:firstLine="643"/>
        <w:rPr>
          <w:rFonts w:ascii="楷体" w:eastAsia="楷体" w:hAnsi="楷体" w:cs="Times New Roman"/>
          <w:b/>
          <w:bCs/>
          <w:sz w:val="32"/>
          <w:szCs w:val="32"/>
        </w:rPr>
      </w:pPr>
      <w:r>
        <w:rPr>
          <w:rFonts w:ascii="楷体" w:eastAsia="楷体" w:hAnsi="楷体" w:cs="楷体"/>
          <w:b/>
          <w:bCs/>
          <w:sz w:val="32"/>
          <w:szCs w:val="32"/>
        </w:rPr>
        <w:t>4</w:t>
      </w:r>
      <w:r>
        <w:rPr>
          <w:rFonts w:ascii="楷体" w:eastAsia="楷体" w:hAnsi="楷体" w:cs="楷体" w:hint="eastAsia"/>
          <w:b/>
          <w:bCs/>
          <w:sz w:val="32"/>
          <w:szCs w:val="32"/>
        </w:rPr>
        <w:t>、区级、</w:t>
      </w:r>
      <w:proofErr w:type="gramStart"/>
      <w:r>
        <w:rPr>
          <w:rFonts w:ascii="楷体" w:eastAsia="楷体" w:hAnsi="楷体" w:cs="楷体" w:hint="eastAsia"/>
          <w:b/>
          <w:bCs/>
          <w:sz w:val="32"/>
          <w:szCs w:val="32"/>
        </w:rPr>
        <w:t>街级资助</w:t>
      </w:r>
      <w:proofErr w:type="gramEnd"/>
      <w:r>
        <w:rPr>
          <w:rFonts w:ascii="楷体" w:eastAsia="楷体" w:hAnsi="楷体" w:cs="楷体" w:hint="eastAsia"/>
          <w:b/>
          <w:bCs/>
          <w:sz w:val="32"/>
          <w:szCs w:val="32"/>
        </w:rPr>
        <w:t>评估指标体系由各相关方自行设置。</w:t>
      </w:r>
    </w:p>
    <w:p w:rsidR="001F2ED3" w:rsidRDefault="001F2ED3" w:rsidP="001F2ED3">
      <w:pPr>
        <w:spacing w:line="560" w:lineRule="exact"/>
        <w:ind w:firstLineChars="200" w:firstLine="643"/>
        <w:rPr>
          <w:rFonts w:ascii="黑体" w:eastAsia="黑体" w:hAnsi="黑体" w:cs="Times New Roman"/>
          <w:b/>
          <w:bCs/>
          <w:color w:val="000000"/>
          <w:kern w:val="0"/>
          <w:sz w:val="32"/>
          <w:szCs w:val="32"/>
        </w:rPr>
      </w:pPr>
      <w:r>
        <w:rPr>
          <w:rFonts w:ascii="黑体" w:eastAsia="黑体" w:hAnsi="黑体" w:cs="黑体" w:hint="eastAsia"/>
          <w:b/>
          <w:bCs/>
          <w:color w:val="000000"/>
          <w:kern w:val="0"/>
          <w:sz w:val="32"/>
          <w:szCs w:val="32"/>
        </w:rPr>
        <w:lastRenderedPageBreak/>
        <w:t>八、各方权责</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eastAsia="仿宋_GB2312" w:cs="仿宋_GB2312" w:hint="eastAsia"/>
          <w:color w:val="000000"/>
          <w:kern w:val="0"/>
          <w:sz w:val="32"/>
          <w:szCs w:val="32"/>
          <w:lang w:val="zh-CN"/>
        </w:rPr>
        <w:t>区民政局、中标社会组织、街道及街道辖区内各社区的具体权利与义务如下：</w:t>
      </w:r>
    </w:p>
    <w:p w:rsidR="001F2ED3" w:rsidRDefault="001F2ED3" w:rsidP="001F2ED3">
      <w:pPr>
        <w:spacing w:line="560" w:lineRule="exact"/>
        <w:ind w:firstLineChars="200" w:firstLine="640"/>
        <w:rPr>
          <w:rFonts w:ascii="黑体" w:eastAsia="黑体" w:hAnsi="黑体" w:cs="Times New Roman"/>
          <w:color w:val="000000"/>
          <w:kern w:val="0"/>
          <w:sz w:val="32"/>
          <w:szCs w:val="32"/>
          <w:lang w:val="zh-CN"/>
        </w:rPr>
      </w:pPr>
      <w:r>
        <w:rPr>
          <w:rFonts w:ascii="黑体" w:eastAsia="黑体" w:hAnsi="黑体" w:cs="黑体"/>
          <w:color w:val="000000"/>
          <w:kern w:val="0"/>
          <w:sz w:val="32"/>
          <w:szCs w:val="32"/>
        </w:rPr>
        <w:t>1</w:t>
      </w:r>
      <w:r>
        <w:rPr>
          <w:rFonts w:ascii="黑体" w:eastAsia="黑体" w:hAnsi="黑体" w:cs="黑体" w:hint="eastAsia"/>
          <w:color w:val="000000"/>
          <w:kern w:val="0"/>
          <w:sz w:val="32"/>
          <w:szCs w:val="32"/>
        </w:rPr>
        <w:t>、</w:t>
      </w:r>
      <w:r>
        <w:rPr>
          <w:rFonts w:ascii="黑体" w:eastAsia="黑体" w:hAnsi="黑体" w:cs="黑体" w:hint="eastAsia"/>
          <w:color w:val="000000"/>
          <w:kern w:val="0"/>
          <w:sz w:val="32"/>
          <w:szCs w:val="32"/>
          <w:lang w:val="zh-CN"/>
        </w:rPr>
        <w:t>区民政局</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hAnsi="Times New Roman" w:cs="仿宋_GB2312" w:hint="eastAsia"/>
          <w:color w:val="000000"/>
          <w:kern w:val="0"/>
          <w:sz w:val="32"/>
          <w:szCs w:val="32"/>
          <w:lang w:val="zh-CN"/>
        </w:rPr>
        <w:t>（</w:t>
      </w:r>
      <w:r>
        <w:rPr>
          <w:rFonts w:ascii="Times New Roman" w:eastAsia="仿宋_GB2312" w:hAnsi="Times New Roman" w:cs="Times New Roman"/>
          <w:color w:val="000000"/>
          <w:kern w:val="0"/>
          <w:sz w:val="32"/>
          <w:szCs w:val="32"/>
        </w:rPr>
        <w:t>1</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lang w:val="zh-CN"/>
        </w:rPr>
        <w:t>具体负责指导、协调社会组织支持性项目工作。</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hAnsi="Times New Roman" w:cs="仿宋_GB2312" w:hint="eastAsia"/>
          <w:color w:val="000000"/>
          <w:kern w:val="0"/>
          <w:sz w:val="32"/>
          <w:szCs w:val="32"/>
          <w:lang w:val="zh-CN"/>
        </w:rPr>
        <w:t>（</w:t>
      </w:r>
      <w:r>
        <w:rPr>
          <w:rFonts w:ascii="Times New Roman" w:eastAsia="仿宋_GB2312" w:hAnsi="Times New Roman" w:cs="Times New Roman"/>
          <w:color w:val="000000"/>
          <w:kern w:val="0"/>
          <w:sz w:val="32"/>
          <w:szCs w:val="32"/>
        </w:rPr>
        <w:t>2</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lang w:val="zh-CN"/>
        </w:rPr>
        <w:t>支持和督促中心各项服务计划的落实，参与项目的评标和评估工作。</w:t>
      </w:r>
    </w:p>
    <w:p w:rsidR="001F2ED3" w:rsidRDefault="001F2ED3" w:rsidP="001F2ED3">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color w:val="000000"/>
          <w:kern w:val="0"/>
          <w:sz w:val="32"/>
          <w:szCs w:val="32"/>
          <w:lang w:val="zh-CN"/>
        </w:rPr>
        <w:t>（</w:t>
      </w:r>
      <w:r>
        <w:rPr>
          <w:rFonts w:ascii="Times New Roman" w:eastAsia="仿宋_GB2312" w:hAnsi="Times New Roman" w:cs="Times New Roman"/>
          <w:color w:val="000000"/>
          <w:kern w:val="0"/>
          <w:sz w:val="32"/>
          <w:szCs w:val="32"/>
        </w:rPr>
        <w:t>3</w:t>
      </w:r>
      <w:r>
        <w:rPr>
          <w:rFonts w:ascii="Times New Roman" w:eastAsia="仿宋_GB2312" w:hAnsi="Times New Roman" w:cs="仿宋_GB2312" w:hint="eastAsia"/>
          <w:color w:val="000000"/>
          <w:kern w:val="0"/>
          <w:sz w:val="32"/>
          <w:szCs w:val="32"/>
        </w:rPr>
        <w:t>）</w:t>
      </w:r>
      <w:r>
        <w:rPr>
          <w:rFonts w:ascii="Times New Roman" w:eastAsia="仿宋_GB2312" w:hAnsi="仿宋_GB2312" w:cs="仿宋_GB2312" w:hint="eastAsia"/>
          <w:sz w:val="32"/>
          <w:szCs w:val="32"/>
        </w:rPr>
        <w:t>通过区公益创投和专项补助等方式，对中心引进入驻社会组织开展的服务项目和中心建设给予支持。</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hAnsi="Times New Roman" w:cs="仿宋_GB2312" w:hint="eastAsia"/>
          <w:color w:val="000000"/>
          <w:kern w:val="0"/>
          <w:sz w:val="32"/>
          <w:szCs w:val="32"/>
        </w:rPr>
        <w:t>（</w:t>
      </w:r>
      <w:r>
        <w:rPr>
          <w:rFonts w:ascii="Times New Roman" w:eastAsia="仿宋_GB2312" w:hAnsi="Times New Roman" w:cs="Times New Roman"/>
          <w:color w:val="000000"/>
          <w:kern w:val="0"/>
          <w:sz w:val="32"/>
          <w:szCs w:val="32"/>
        </w:rPr>
        <w:t>4</w:t>
      </w:r>
      <w:r>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lang w:val="zh-CN"/>
        </w:rPr>
        <w:t>每半年至少组织一次联席会议，协调解决相关问题。</w:t>
      </w:r>
    </w:p>
    <w:p w:rsidR="001F2ED3" w:rsidRDefault="001F2ED3" w:rsidP="001F2ED3">
      <w:pPr>
        <w:spacing w:line="560" w:lineRule="exact"/>
        <w:ind w:firstLineChars="200" w:firstLine="640"/>
        <w:rPr>
          <w:rFonts w:ascii="黑体" w:eastAsia="黑体" w:hAnsi="黑体" w:cs="Times New Roman"/>
          <w:color w:val="000000"/>
          <w:kern w:val="0"/>
          <w:sz w:val="32"/>
          <w:szCs w:val="32"/>
        </w:rPr>
      </w:pPr>
      <w:r>
        <w:rPr>
          <w:rFonts w:ascii="黑体" w:eastAsia="黑体" w:hAnsi="黑体" w:cs="黑体"/>
          <w:color w:val="000000"/>
          <w:kern w:val="0"/>
          <w:sz w:val="32"/>
          <w:szCs w:val="32"/>
        </w:rPr>
        <w:t>2</w:t>
      </w:r>
      <w:r>
        <w:rPr>
          <w:rFonts w:ascii="黑体" w:eastAsia="黑体" w:hAnsi="黑体" w:cs="黑体" w:hint="eastAsia"/>
          <w:color w:val="000000"/>
          <w:kern w:val="0"/>
          <w:sz w:val="32"/>
          <w:szCs w:val="32"/>
        </w:rPr>
        <w:t>、中标方</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rPr>
        <w:t>1</w:t>
      </w:r>
      <w:r>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作为服务主体，应全面完成各项任务要求，并接受市、区、街道的指导与监督。</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rPr>
        <w:t>2</w:t>
      </w:r>
      <w:r>
        <w:rPr>
          <w:rFonts w:ascii="Times New Roman" w:eastAsia="仿宋_GB2312" w:cs="仿宋_GB2312" w:hint="eastAsia"/>
          <w:color w:val="000000"/>
          <w:kern w:val="0"/>
          <w:sz w:val="32"/>
          <w:szCs w:val="32"/>
        </w:rPr>
        <w:t>）每月向街道、区民政局上报项目进展及工作计划。</w:t>
      </w:r>
    </w:p>
    <w:p w:rsidR="001F2ED3" w:rsidRDefault="001F2ED3" w:rsidP="001F2ED3">
      <w:pPr>
        <w:spacing w:line="560" w:lineRule="exact"/>
        <w:ind w:firstLineChars="200" w:firstLine="640"/>
        <w:rPr>
          <w:rFonts w:ascii="Times New Roman" w:eastAsia="仿宋_GB2312" w:hAnsi="Times New Roman" w:cs="Times New Roman"/>
          <w:sz w:val="32"/>
          <w:szCs w:val="32"/>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rPr>
        <w:t>3</w:t>
      </w:r>
      <w:r>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在项目周期内享有服务设施使用权。</w:t>
      </w:r>
      <w:r>
        <w:rPr>
          <w:rFonts w:ascii="Times New Roman" w:eastAsia="仿宋_GB2312" w:hAnsi="仿宋_GB2312" w:cs="仿宋_GB2312" w:hint="eastAsia"/>
          <w:sz w:val="32"/>
          <w:szCs w:val="32"/>
        </w:rPr>
        <w:t>中标后对所在街道的社会组织服务中心的布局设计进行微调。但如</w:t>
      </w:r>
      <w:r>
        <w:rPr>
          <w:rFonts w:ascii="Times New Roman" w:eastAsia="仿宋_GB2312" w:cs="仿宋_GB2312" w:hint="eastAsia"/>
          <w:color w:val="000000"/>
          <w:kern w:val="0"/>
          <w:sz w:val="32"/>
          <w:szCs w:val="32"/>
          <w:lang w:val="zh-CN"/>
        </w:rPr>
        <w:t>需改变服务中心内部功能布局、硬件结构的，应获得街道的同意。</w:t>
      </w:r>
    </w:p>
    <w:p w:rsidR="001F2ED3" w:rsidRDefault="001F2ED3" w:rsidP="001F2ED3">
      <w:pPr>
        <w:spacing w:line="560" w:lineRule="exact"/>
        <w:ind w:firstLineChars="100" w:firstLine="320"/>
        <w:rPr>
          <w:rFonts w:ascii="Times New Roman" w:eastAsia="仿宋_GB2312" w:hAnsi="Times New Roman" w:cs="Times New Roman"/>
          <w:color w:val="000000"/>
          <w:kern w:val="0"/>
          <w:sz w:val="32"/>
          <w:szCs w:val="32"/>
          <w:lang w:val="zh-CN"/>
        </w:rPr>
      </w:pPr>
      <w:r>
        <w:rPr>
          <w:rFonts w:ascii="Times New Roman" w:eastAsia="仿宋_GB2312" w:hAnsi="Times New Roman" w:cs="仿宋_GB2312" w:hint="eastAsia"/>
          <w:color w:val="000000"/>
          <w:kern w:val="0"/>
          <w:sz w:val="32"/>
          <w:szCs w:val="32"/>
          <w:lang w:val="zh-CN"/>
        </w:rPr>
        <w:t>（</w:t>
      </w:r>
      <w:r>
        <w:rPr>
          <w:rFonts w:ascii="Times New Roman" w:eastAsia="仿宋_GB2312" w:hAnsi="Times New Roman" w:cs="Times New Roman"/>
          <w:color w:val="000000"/>
          <w:kern w:val="0"/>
          <w:sz w:val="32"/>
          <w:szCs w:val="32"/>
          <w:lang w:val="zh-CN"/>
        </w:rPr>
        <w:t>4</w:t>
      </w:r>
      <w:r>
        <w:rPr>
          <w:rFonts w:ascii="Times New Roman" w:eastAsia="仿宋_GB2312" w:hAnsi="Times New Roman" w:cs="仿宋_GB2312" w:hint="eastAsia"/>
          <w:color w:val="000000"/>
          <w:kern w:val="0"/>
          <w:sz w:val="32"/>
          <w:szCs w:val="32"/>
          <w:lang w:val="zh-CN"/>
        </w:rPr>
        <w:t>）</w:t>
      </w:r>
      <w:r>
        <w:rPr>
          <w:rFonts w:ascii="Times New Roman" w:eastAsia="仿宋_GB2312" w:cs="仿宋_GB2312" w:hint="eastAsia"/>
          <w:color w:val="000000"/>
          <w:kern w:val="0"/>
          <w:sz w:val="32"/>
          <w:szCs w:val="32"/>
          <w:lang w:val="zh-CN"/>
        </w:rPr>
        <w:t>拥有对中心内社会组织服务</w:t>
      </w:r>
      <w:r>
        <w:rPr>
          <w:rFonts w:ascii="Times New Roman" w:eastAsia="仿宋_GB2312" w:hAnsi="Times New Roman" w:cs="仿宋_GB2312" w:hint="eastAsia"/>
          <w:color w:val="000000"/>
          <w:kern w:val="0"/>
          <w:sz w:val="32"/>
          <w:szCs w:val="32"/>
          <w:lang w:val="zh-CN"/>
        </w:rPr>
        <w:t>统筹策划、统一管理等权利和培育孵化的社会组织等任务。</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rPr>
        <w:t>5</w:t>
      </w:r>
      <w:r>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接受项目督导，支持督导工作开展，对督导意见建议及时整改。</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lang w:val="zh-CN"/>
        </w:rPr>
        <w:t>6</w:t>
      </w:r>
      <w:r>
        <w:rPr>
          <w:rFonts w:ascii="Times New Roman" w:eastAsia="仿宋_GB2312" w:cs="仿宋_GB2312" w:hint="eastAsia"/>
          <w:color w:val="000000"/>
          <w:kern w:val="0"/>
          <w:sz w:val="32"/>
          <w:szCs w:val="32"/>
          <w:lang w:val="zh-CN"/>
        </w:rPr>
        <w:t>）确保两名专职社工入驻中心办公服务。</w:t>
      </w:r>
    </w:p>
    <w:p w:rsidR="001F2ED3" w:rsidRDefault="001F2ED3" w:rsidP="001F2ED3">
      <w:pPr>
        <w:spacing w:line="560" w:lineRule="exact"/>
        <w:ind w:firstLineChars="200" w:firstLine="640"/>
        <w:rPr>
          <w:rFonts w:ascii="黑体" w:eastAsia="黑体" w:hAnsi="黑体" w:cs="Times New Roman"/>
          <w:color w:val="000000"/>
          <w:kern w:val="0"/>
          <w:sz w:val="32"/>
          <w:szCs w:val="32"/>
        </w:rPr>
      </w:pPr>
      <w:r>
        <w:rPr>
          <w:rFonts w:ascii="黑体" w:eastAsia="黑体" w:hAnsi="黑体" w:cs="黑体"/>
          <w:color w:val="000000"/>
          <w:kern w:val="0"/>
          <w:sz w:val="32"/>
          <w:szCs w:val="32"/>
        </w:rPr>
        <w:t>3</w:t>
      </w:r>
      <w:r>
        <w:rPr>
          <w:rFonts w:ascii="黑体" w:eastAsia="黑体" w:hAnsi="黑体" w:cs="黑体" w:hint="eastAsia"/>
          <w:color w:val="000000"/>
          <w:kern w:val="0"/>
          <w:sz w:val="32"/>
          <w:szCs w:val="32"/>
        </w:rPr>
        <w:t>、街道</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lastRenderedPageBreak/>
        <w:t>（</w:t>
      </w:r>
      <w:r>
        <w:rPr>
          <w:rFonts w:ascii="Times New Roman" w:eastAsia="仿宋_GB2312" w:hAnsi="Times New Roman" w:cs="Times New Roman"/>
          <w:color w:val="000000"/>
          <w:kern w:val="0"/>
          <w:sz w:val="32"/>
          <w:szCs w:val="32"/>
        </w:rPr>
        <w:t>1</w:t>
      </w:r>
      <w:r>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街道是中心建设与监督主体，负责装修改造和提供服务设施、活动设备等，承担中心运营期的场地费、水电费、安保费、保洁费、服务设施以及大件设备的维护费等。</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rPr>
        <w:t>2</w:t>
      </w:r>
      <w:r>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反映居民需求，提出工作建议，协助中标方开展各项服务活动。</w:t>
      </w:r>
    </w:p>
    <w:p w:rsidR="001F2ED3" w:rsidRDefault="001F2ED3" w:rsidP="001F2ED3">
      <w:pPr>
        <w:spacing w:line="560" w:lineRule="exact"/>
        <w:ind w:firstLineChars="200" w:firstLine="640"/>
        <w:rPr>
          <w:rFonts w:ascii="Times New Roman" w:eastAsia="仿宋_GB2312" w:hAnsi="Times New Roman" w:cs="Times New Roman"/>
          <w:color w:val="000000"/>
          <w:kern w:val="0"/>
          <w:sz w:val="32"/>
          <w:szCs w:val="32"/>
          <w:lang w:val="zh-CN"/>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rPr>
        <w:t>3</w:t>
      </w:r>
      <w:r>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组织居民对中标方的服务活动开展情况进行监督，参与对项目的评标和评估工作。</w:t>
      </w:r>
    </w:p>
    <w:p w:rsidR="001F2ED3" w:rsidRDefault="001F2ED3" w:rsidP="001F2ED3">
      <w:pPr>
        <w:spacing w:line="560" w:lineRule="exact"/>
        <w:ind w:firstLineChars="200" w:firstLine="640"/>
        <w:rPr>
          <w:rFonts w:ascii="Times New Roman" w:eastAsia="仿宋_GB2312" w:hAnsi="Times New Roman" w:cs="Times New Roman"/>
          <w:sz w:val="32"/>
          <w:szCs w:val="32"/>
        </w:rPr>
      </w:pPr>
      <w:r>
        <w:rPr>
          <w:rFonts w:ascii="Times New Roman" w:eastAsia="仿宋_GB2312" w:cs="仿宋_GB2312" w:hint="eastAsia"/>
          <w:color w:val="000000"/>
          <w:kern w:val="0"/>
          <w:sz w:val="32"/>
          <w:szCs w:val="32"/>
          <w:lang w:val="zh-CN"/>
        </w:rPr>
        <w:t>（</w:t>
      </w:r>
      <w:r>
        <w:rPr>
          <w:rFonts w:ascii="Times New Roman" w:eastAsia="仿宋_GB2312" w:hAnsi="Times New Roman" w:cs="Times New Roman"/>
          <w:color w:val="000000"/>
          <w:kern w:val="0"/>
          <w:sz w:val="32"/>
          <w:szCs w:val="32"/>
          <w:lang w:val="zh-CN"/>
        </w:rPr>
        <w:t>4</w:t>
      </w:r>
      <w:r>
        <w:rPr>
          <w:rFonts w:ascii="Times New Roman" w:eastAsia="仿宋_GB2312" w:cs="仿宋_GB2312" w:hint="eastAsia"/>
          <w:color w:val="000000"/>
          <w:kern w:val="0"/>
          <w:sz w:val="32"/>
          <w:szCs w:val="32"/>
          <w:lang w:val="zh-CN"/>
        </w:rPr>
        <w:t>）</w:t>
      </w:r>
      <w:r>
        <w:rPr>
          <w:rFonts w:ascii="Times New Roman" w:eastAsia="仿宋_GB2312" w:hAnsi="仿宋_GB2312" w:cs="仿宋_GB2312" w:hint="eastAsia"/>
          <w:sz w:val="32"/>
          <w:szCs w:val="32"/>
        </w:rPr>
        <w:t>通过各级公益创投和专项补助等方式，对中心引进入驻社会组织开展的服务项目和中心建设给予支持。</w:t>
      </w:r>
    </w:p>
    <w:p w:rsidR="001F2ED3" w:rsidRDefault="001F2ED3" w:rsidP="001F2ED3">
      <w:pPr>
        <w:spacing w:line="560" w:lineRule="exact"/>
        <w:ind w:firstLineChars="200" w:firstLine="640"/>
        <w:rPr>
          <w:rFonts w:ascii="黑体" w:eastAsia="黑体" w:hAnsi="黑体" w:cs="Times New Roman"/>
          <w:color w:val="000000"/>
          <w:kern w:val="0"/>
          <w:sz w:val="32"/>
          <w:szCs w:val="32"/>
        </w:rPr>
      </w:pPr>
      <w:r>
        <w:rPr>
          <w:rFonts w:ascii="黑体" w:eastAsia="黑体" w:hAnsi="黑体" w:cs="黑体"/>
          <w:color w:val="000000"/>
          <w:kern w:val="0"/>
          <w:sz w:val="32"/>
          <w:szCs w:val="32"/>
        </w:rPr>
        <w:t>4</w:t>
      </w:r>
      <w:r>
        <w:rPr>
          <w:rFonts w:ascii="黑体" w:eastAsia="黑体" w:hAnsi="黑体" w:cs="黑体" w:hint="eastAsia"/>
          <w:color w:val="000000"/>
          <w:kern w:val="0"/>
          <w:sz w:val="32"/>
          <w:szCs w:val="32"/>
        </w:rPr>
        <w:t>、辖区内各社区</w:t>
      </w:r>
    </w:p>
    <w:p w:rsidR="001F2ED3" w:rsidRDefault="001F2ED3" w:rsidP="001F2ED3">
      <w:pPr>
        <w:spacing w:line="560" w:lineRule="exact"/>
        <w:ind w:firstLineChars="200" w:firstLine="640"/>
        <w:rPr>
          <w:rFonts w:eastAsia="仿宋_GB2312" w:cs="Times New Roman"/>
          <w:color w:val="000000"/>
          <w:kern w:val="0"/>
          <w:sz w:val="32"/>
          <w:szCs w:val="32"/>
          <w:lang w:val="zh-CN"/>
        </w:rPr>
      </w:pPr>
      <w:r>
        <w:rPr>
          <w:rFonts w:eastAsia="仿宋_GB2312" w:cs="仿宋_GB2312" w:hint="eastAsia"/>
          <w:color w:val="000000"/>
          <w:kern w:val="0"/>
          <w:sz w:val="32"/>
          <w:szCs w:val="32"/>
          <w:lang w:val="zh-CN"/>
        </w:rPr>
        <w:t>应积极配合社会组织工作开展，积极发掘居民需求，并及时向街道报告。</w:t>
      </w:r>
    </w:p>
    <w:p w:rsidR="001F2ED3" w:rsidRDefault="001F2ED3" w:rsidP="001F2ED3">
      <w:pPr>
        <w:autoSpaceDE w:val="0"/>
        <w:autoSpaceDN w:val="0"/>
        <w:adjustRightInd w:val="0"/>
        <w:spacing w:line="560" w:lineRule="exact"/>
        <w:ind w:firstLineChars="200" w:firstLine="640"/>
        <w:rPr>
          <w:rFonts w:ascii="黑体" w:eastAsia="黑体" w:hAnsi="黑体" w:cs="Times New Roman"/>
          <w:color w:val="000000"/>
          <w:kern w:val="0"/>
          <w:sz w:val="32"/>
          <w:szCs w:val="32"/>
          <w:lang w:val="zh-CN"/>
        </w:rPr>
      </w:pPr>
      <w:r>
        <w:rPr>
          <w:rFonts w:ascii="黑体" w:eastAsia="黑体" w:hAnsi="黑体" w:cs="黑体" w:hint="eastAsia"/>
          <w:color w:val="000000"/>
          <w:kern w:val="0"/>
          <w:sz w:val="32"/>
          <w:szCs w:val="32"/>
          <w:lang w:val="zh-CN"/>
        </w:rPr>
        <w:t>公益创</w:t>
      </w:r>
      <w:proofErr w:type="gramStart"/>
      <w:r>
        <w:rPr>
          <w:rFonts w:ascii="黑体" w:eastAsia="黑体" w:hAnsi="黑体" w:cs="黑体" w:hint="eastAsia"/>
          <w:color w:val="000000"/>
          <w:kern w:val="0"/>
          <w:sz w:val="32"/>
          <w:szCs w:val="32"/>
          <w:lang w:val="zh-CN"/>
        </w:rPr>
        <w:t>投项目</w:t>
      </w:r>
      <w:proofErr w:type="gramEnd"/>
      <w:r>
        <w:rPr>
          <w:rFonts w:ascii="黑体" w:eastAsia="黑体" w:hAnsi="黑体" w:cs="黑体" w:hint="eastAsia"/>
          <w:color w:val="000000"/>
          <w:kern w:val="0"/>
          <w:sz w:val="32"/>
          <w:szCs w:val="32"/>
          <w:lang w:val="zh-CN"/>
        </w:rPr>
        <w:t>实施期间，区、</w:t>
      </w:r>
      <w:proofErr w:type="gramStart"/>
      <w:r>
        <w:rPr>
          <w:rFonts w:ascii="黑体" w:eastAsia="黑体" w:hAnsi="黑体" w:cs="黑体" w:hint="eastAsia"/>
          <w:color w:val="000000"/>
          <w:kern w:val="0"/>
          <w:sz w:val="32"/>
          <w:szCs w:val="32"/>
          <w:lang w:val="zh-CN"/>
        </w:rPr>
        <w:t>街不得</w:t>
      </w:r>
      <w:proofErr w:type="gramEnd"/>
      <w:r>
        <w:rPr>
          <w:rFonts w:ascii="黑体" w:eastAsia="黑体" w:hAnsi="黑体" w:cs="黑体" w:hint="eastAsia"/>
          <w:color w:val="000000"/>
          <w:kern w:val="0"/>
          <w:sz w:val="32"/>
          <w:szCs w:val="32"/>
          <w:lang w:val="zh-CN"/>
        </w:rPr>
        <w:t>单方面与承接机构终止合作。因重大事项或不可抗力因素，经市民政局审核批准，可变更、推迟或终止项目。</w:t>
      </w:r>
    </w:p>
    <w:p w:rsidR="00A83F31" w:rsidRPr="00747A9D" w:rsidRDefault="00A83F31">
      <w:pPr>
        <w:rPr>
          <w:rFonts w:ascii="仿宋_GB2312" w:eastAsia="仿宋_GB2312" w:hAnsi="Times New Roman" w:cs="Times New Roman"/>
          <w:sz w:val="32"/>
          <w:szCs w:val="32"/>
        </w:rPr>
      </w:pPr>
    </w:p>
    <w:p w:rsidR="00ED4FD2" w:rsidRDefault="00ED4FD2" w:rsidP="00ED4FD2">
      <w:pPr>
        <w:autoSpaceDE w:val="0"/>
        <w:autoSpaceDN w:val="0"/>
        <w:adjustRightInd w:val="0"/>
        <w:spacing w:line="560" w:lineRule="exact"/>
        <w:ind w:firstLineChars="200" w:firstLine="640"/>
        <w:rPr>
          <w:rFonts w:ascii="黑体" w:eastAsia="黑体" w:hAnsi="黑体" w:cs="黑体"/>
          <w:sz w:val="32"/>
          <w:szCs w:val="32"/>
          <w:lang w:val="zh-CN"/>
        </w:rPr>
      </w:pPr>
      <w:r>
        <w:rPr>
          <w:rFonts w:ascii="黑体" w:eastAsia="黑体" w:hAnsi="黑体" w:cs="黑体" w:hint="eastAsia"/>
          <w:sz w:val="32"/>
          <w:szCs w:val="32"/>
          <w:lang w:val="zh-CN"/>
        </w:rPr>
        <w:t>九、经费拨付及使用</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1</w:t>
      </w:r>
      <w:r>
        <w:rPr>
          <w:rFonts w:ascii="黑体" w:eastAsia="黑体" w:hAnsi="黑体" w:cs="黑体" w:hint="eastAsia"/>
          <w:color w:val="000000"/>
          <w:kern w:val="0"/>
          <w:sz w:val="32"/>
          <w:szCs w:val="32"/>
        </w:rPr>
        <w:t>、</w:t>
      </w:r>
      <w:r w:rsidRPr="00971A97">
        <w:rPr>
          <w:rFonts w:ascii="黑体" w:eastAsia="黑体" w:hAnsi="黑体" w:cs="黑体" w:hint="eastAsia"/>
          <w:color w:val="000000"/>
          <w:kern w:val="0"/>
          <w:sz w:val="32"/>
          <w:szCs w:val="32"/>
        </w:rPr>
        <w:t>资金拨付</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资金使用</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要按照“量入为出、权责对等、投入与产出成比例”的原则使用。主要用</w:t>
      </w:r>
      <w:r w:rsidRPr="00E352AA">
        <w:rPr>
          <w:rFonts w:ascii="仿宋_GB2312" w:eastAsia="仿宋_GB2312" w:hAnsi="Times New Roman" w:cs="仿宋_GB2312" w:hint="eastAsia"/>
          <w:sz w:val="28"/>
          <w:szCs w:val="28"/>
        </w:rPr>
        <w:lastRenderedPageBreak/>
        <w:t>于：</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（3）项目资金不用于固定资产购置，不得直接向受益对象发放现金，不得发生其他与项目无关的捐赠、赞助支出。</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（4）其他从财政性资金使用以及市公益创</w:t>
      </w:r>
      <w:proofErr w:type="gramStart"/>
      <w:r w:rsidRPr="00E352AA">
        <w:rPr>
          <w:rFonts w:ascii="仿宋_GB2312" w:eastAsia="仿宋_GB2312" w:hAnsi="Times New Roman" w:cs="仿宋_GB2312" w:hint="eastAsia"/>
          <w:sz w:val="28"/>
          <w:szCs w:val="28"/>
        </w:rPr>
        <w:t>投相关</w:t>
      </w:r>
      <w:proofErr w:type="gramEnd"/>
      <w:r w:rsidRPr="00E352AA">
        <w:rPr>
          <w:rFonts w:ascii="仿宋_GB2312" w:eastAsia="仿宋_GB2312" w:hAnsi="Times New Roman" w:cs="仿宋_GB2312" w:hint="eastAsia"/>
          <w:sz w:val="28"/>
          <w:szCs w:val="28"/>
        </w:rPr>
        <w:t>文件规定。</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对项目资金使用、管理中存在擅自改变专项资金用途，或者骗取、挪用专项资金等行为，按有关规定进行处理并追究有关单位及其相关人员法律责任。</w:t>
      </w:r>
    </w:p>
    <w:p w:rsidR="001F2ED3" w:rsidRDefault="001F2ED3" w:rsidP="001F2ED3">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十、资助渠道：</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中心建设运营经费主要来源：</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、市级公益</w:t>
      </w:r>
      <w:proofErr w:type="gramStart"/>
      <w:r>
        <w:rPr>
          <w:rFonts w:ascii="Times New Roman" w:eastAsia="仿宋_GB2312" w:hAnsi="Times New Roman" w:cs="仿宋_GB2312" w:hint="eastAsia"/>
          <w:sz w:val="32"/>
          <w:szCs w:val="32"/>
        </w:rPr>
        <w:t>创投资</w:t>
      </w:r>
      <w:proofErr w:type="gramEnd"/>
      <w:r>
        <w:rPr>
          <w:rFonts w:ascii="Times New Roman" w:eastAsia="仿宋_GB2312" w:hAnsi="Times New Roman" w:cs="仿宋_GB2312" w:hint="eastAsia"/>
          <w:sz w:val="32"/>
          <w:szCs w:val="32"/>
        </w:rPr>
        <w:t>金；</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、区各级资金；</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、社会捐赠资金、营运收入。</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市级公益</w:t>
      </w:r>
      <w:proofErr w:type="gramStart"/>
      <w:r>
        <w:rPr>
          <w:rFonts w:ascii="Times New Roman" w:eastAsia="仿宋_GB2312" w:hAnsi="Times New Roman" w:cs="仿宋_GB2312" w:hint="eastAsia"/>
          <w:sz w:val="32"/>
          <w:szCs w:val="32"/>
        </w:rPr>
        <w:t>创投资</w:t>
      </w:r>
      <w:proofErr w:type="gramEnd"/>
      <w:r>
        <w:rPr>
          <w:rFonts w:ascii="Times New Roman" w:eastAsia="仿宋_GB2312" w:hAnsi="Times New Roman" w:cs="仿宋_GB2312" w:hint="eastAsia"/>
          <w:sz w:val="32"/>
          <w:szCs w:val="32"/>
        </w:rPr>
        <w:t>金为</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万元，区</w:t>
      </w:r>
      <w:proofErr w:type="gramStart"/>
      <w:r>
        <w:rPr>
          <w:rFonts w:ascii="Times New Roman" w:eastAsia="仿宋_GB2312" w:hAnsi="Times New Roman" w:cs="仿宋_GB2312" w:hint="eastAsia"/>
          <w:sz w:val="32"/>
          <w:szCs w:val="32"/>
        </w:rPr>
        <w:t>各级资金</w:t>
      </w:r>
      <w:proofErr w:type="gramEnd"/>
      <w:r>
        <w:rPr>
          <w:rFonts w:ascii="Times New Roman" w:eastAsia="仿宋_GB2312" w:hAnsi="Times New Roman" w:cs="仿宋_GB2312" w:hint="eastAsia"/>
          <w:sz w:val="32"/>
          <w:szCs w:val="32"/>
        </w:rPr>
        <w:t>由实施机构与属地相关部门单位议定，社会捐赠资金、营运收入由实施机构自行负责。</w:t>
      </w:r>
    </w:p>
    <w:p w:rsidR="001F2ED3" w:rsidRDefault="001F2ED3" w:rsidP="001F2ED3">
      <w:pPr>
        <w:autoSpaceDE w:val="0"/>
        <w:autoSpaceDN w:val="0"/>
        <w:adjustRightInd w:val="0"/>
        <w:spacing w:line="560" w:lineRule="exact"/>
        <w:ind w:firstLineChars="200" w:firstLine="640"/>
        <w:rPr>
          <w:rFonts w:ascii="黑体" w:eastAsia="黑体" w:hAnsi="黑体" w:cs="Times New Roman"/>
          <w:caps/>
          <w:color w:val="000000"/>
          <w:sz w:val="32"/>
          <w:szCs w:val="32"/>
        </w:rPr>
      </w:pPr>
      <w:r>
        <w:rPr>
          <w:rFonts w:ascii="黑体" w:eastAsia="黑体" w:hAnsi="黑体" w:cs="黑体" w:hint="eastAsia"/>
          <w:sz w:val="32"/>
          <w:szCs w:val="32"/>
        </w:rPr>
        <w:t>十一、附则</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caps/>
          <w:color w:val="000000"/>
          <w:sz w:val="32"/>
          <w:szCs w:val="32"/>
        </w:rPr>
      </w:pPr>
      <w:r>
        <w:rPr>
          <w:rFonts w:ascii="Times New Roman" w:eastAsia="仿宋_GB2312" w:hAnsi="Times New Roman" w:cs="Times New Roman"/>
          <w:caps/>
          <w:color w:val="000000"/>
          <w:sz w:val="32"/>
          <w:szCs w:val="32"/>
        </w:rPr>
        <w:t>1</w:t>
      </w:r>
      <w:r>
        <w:rPr>
          <w:rFonts w:ascii="Times New Roman" w:eastAsia="仿宋_GB2312" w:hAnsi="Times New Roman" w:cs="仿宋_GB2312" w:hint="eastAsia"/>
          <w:caps/>
          <w:color w:val="000000"/>
          <w:sz w:val="32"/>
          <w:szCs w:val="32"/>
        </w:rPr>
        <w:t>、项目实施机构即为中心承接机构。</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caps/>
          <w:color w:val="000000"/>
          <w:sz w:val="32"/>
          <w:szCs w:val="32"/>
        </w:rPr>
      </w:pPr>
      <w:r>
        <w:rPr>
          <w:rFonts w:ascii="Times New Roman" w:eastAsia="仿宋_GB2312" w:hAnsi="Times New Roman" w:cs="Times New Roman"/>
          <w:caps/>
          <w:color w:val="000000"/>
          <w:sz w:val="32"/>
          <w:szCs w:val="32"/>
        </w:rPr>
        <w:t>2</w:t>
      </w:r>
      <w:r>
        <w:rPr>
          <w:rFonts w:ascii="Times New Roman" w:eastAsia="仿宋_GB2312" w:hAnsi="Times New Roman" w:cs="仿宋_GB2312" w:hint="eastAsia"/>
          <w:caps/>
          <w:color w:val="000000"/>
          <w:sz w:val="32"/>
          <w:szCs w:val="32"/>
        </w:rPr>
        <w:t>、实施机构要遵守公益创</w:t>
      </w:r>
      <w:proofErr w:type="gramStart"/>
      <w:r>
        <w:rPr>
          <w:rFonts w:ascii="Times New Roman" w:eastAsia="仿宋_GB2312" w:hAnsi="Times New Roman" w:cs="仿宋_GB2312" w:hint="eastAsia"/>
          <w:caps/>
          <w:color w:val="000000"/>
          <w:sz w:val="32"/>
          <w:szCs w:val="32"/>
        </w:rPr>
        <w:t>投规定</w:t>
      </w:r>
      <w:proofErr w:type="gramEnd"/>
      <w:r>
        <w:rPr>
          <w:rFonts w:ascii="Times New Roman" w:eastAsia="仿宋_GB2312" w:hAnsi="Times New Roman" w:cs="仿宋_GB2312" w:hint="eastAsia"/>
          <w:caps/>
          <w:color w:val="000000"/>
          <w:sz w:val="32"/>
          <w:szCs w:val="32"/>
        </w:rPr>
        <w:t>以及《南京市公益创投项目资助行为准则》</w:t>
      </w:r>
    </w:p>
    <w:p w:rsidR="001F2ED3" w:rsidRDefault="001F2ED3" w:rsidP="001F2ED3">
      <w:pPr>
        <w:autoSpaceDE w:val="0"/>
        <w:autoSpaceDN w:val="0"/>
        <w:adjustRightInd w:val="0"/>
        <w:spacing w:line="560" w:lineRule="exact"/>
        <w:ind w:firstLineChars="200" w:firstLine="640"/>
        <w:rPr>
          <w:rFonts w:ascii="Times New Roman" w:eastAsia="仿宋_GB2312" w:hAnsi="Times New Roman" w:cs="Times New Roman"/>
          <w:caps/>
          <w:color w:val="000000"/>
          <w:sz w:val="32"/>
          <w:szCs w:val="32"/>
        </w:rPr>
      </w:pPr>
      <w:r>
        <w:rPr>
          <w:rFonts w:ascii="Times New Roman" w:eastAsia="仿宋_GB2312" w:hAnsi="Times New Roman" w:cs="Times New Roman"/>
          <w:caps/>
          <w:color w:val="000000"/>
          <w:sz w:val="32"/>
          <w:szCs w:val="32"/>
        </w:rPr>
        <w:t>3</w:t>
      </w:r>
      <w:r>
        <w:rPr>
          <w:rFonts w:ascii="Times New Roman" w:eastAsia="仿宋_GB2312" w:hAnsi="Times New Roman" w:cs="仿宋_GB2312" w:hint="eastAsia"/>
          <w:caps/>
          <w:color w:val="000000"/>
          <w:sz w:val="32"/>
          <w:szCs w:val="32"/>
        </w:rPr>
        <w:t>、如流</w:t>
      </w:r>
      <w:proofErr w:type="gramStart"/>
      <w:r>
        <w:rPr>
          <w:rFonts w:ascii="Times New Roman" w:eastAsia="仿宋_GB2312" w:hAnsi="Times New Roman" w:cs="仿宋_GB2312" w:hint="eastAsia"/>
          <w:caps/>
          <w:color w:val="000000"/>
          <w:sz w:val="32"/>
          <w:szCs w:val="32"/>
        </w:rPr>
        <w:t>标废标</w:t>
      </w:r>
      <w:proofErr w:type="gramEnd"/>
      <w:r>
        <w:rPr>
          <w:rFonts w:ascii="Times New Roman" w:eastAsia="仿宋_GB2312" w:hAnsi="Times New Roman" w:cs="仿宋_GB2312" w:hint="eastAsia"/>
          <w:caps/>
          <w:color w:val="000000"/>
          <w:sz w:val="32"/>
          <w:szCs w:val="32"/>
        </w:rPr>
        <w:t>，将由代理机构组织二次竞标；如继续流</w:t>
      </w:r>
      <w:proofErr w:type="gramStart"/>
      <w:r>
        <w:rPr>
          <w:rFonts w:ascii="Times New Roman" w:eastAsia="仿宋_GB2312" w:hAnsi="Times New Roman" w:cs="仿宋_GB2312" w:hint="eastAsia"/>
          <w:caps/>
          <w:color w:val="000000"/>
          <w:sz w:val="32"/>
          <w:szCs w:val="32"/>
        </w:rPr>
        <w:t>标废标</w:t>
      </w:r>
      <w:proofErr w:type="gramEnd"/>
      <w:r>
        <w:rPr>
          <w:rFonts w:ascii="Times New Roman" w:eastAsia="仿宋_GB2312" w:hAnsi="Times New Roman" w:cs="仿宋_GB2312" w:hint="eastAsia"/>
          <w:caps/>
          <w:color w:val="000000"/>
          <w:sz w:val="32"/>
          <w:szCs w:val="32"/>
        </w:rPr>
        <w:t>，将停止该项目资助。所余资金纳入该区非中心项目资助，进行竞标。</w:t>
      </w:r>
    </w:p>
    <w:p w:rsidR="00ED4FD2" w:rsidRPr="001F2ED3"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Pr="00747A9D" w:rsidRDefault="00971A97" w:rsidP="00236BA8">
      <w:pPr>
        <w:rPr>
          <w:rFonts w:ascii="仿宋_GB2312" w:eastAsia="仿宋_GB2312" w:hAnsi="Times New Roman" w:cs="Times New Roman"/>
          <w:color w:val="000000" w:themeColor="text1"/>
          <w:sz w:val="28"/>
          <w:szCs w:val="28"/>
        </w:rPr>
      </w:pPr>
    </w:p>
    <w:p w:rsidR="00553831" w:rsidRDefault="00553831"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3" w:name="_Toc509235946"/>
      <w:r w:rsidRPr="00747A9D">
        <w:rPr>
          <w:rFonts w:hint="eastAsia"/>
        </w:rPr>
        <w:t>第四章</w:t>
      </w:r>
      <w:r w:rsidR="00971A97">
        <w:rPr>
          <w:rFonts w:hint="eastAsia"/>
        </w:rPr>
        <w:t xml:space="preserve"> </w:t>
      </w:r>
      <w:r w:rsidRPr="00747A9D">
        <w:rPr>
          <w:rFonts w:hint="eastAsia"/>
        </w:rPr>
        <w:t>项目评审标准</w:t>
      </w:r>
      <w:bookmarkEnd w:id="3"/>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lastRenderedPageBreak/>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lastRenderedPageBreak/>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lastRenderedPageBreak/>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2362E6">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2362E6">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4" w:name="_Toc509235947"/>
      <w:r w:rsidRPr="00747A9D">
        <w:rPr>
          <w:rFonts w:hint="eastAsia"/>
          <w:lang w:val="zh-CN"/>
        </w:rPr>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4"/>
    </w:p>
    <w:p w:rsidR="00971A97" w:rsidRDefault="00971A97">
      <w:pPr>
        <w:spacing w:line="480" w:lineRule="auto"/>
        <w:ind w:firstLine="480"/>
        <w:rPr>
          <w:rFonts w:ascii="仿宋_GB2312" w:eastAsia="仿宋_GB2312" w:hAnsi="Times New Roman" w:cs="Times New Roman"/>
          <w:color w:val="000000" w:themeColor="text1"/>
          <w:sz w:val="24"/>
        </w:rPr>
      </w:pPr>
    </w:p>
    <w:p w:rsidR="00971A97" w:rsidRDefault="00971A97">
      <w:pPr>
        <w:spacing w:line="480" w:lineRule="auto"/>
        <w:ind w:firstLine="480"/>
        <w:rPr>
          <w:rFonts w:ascii="仿宋_GB2312" w:eastAsia="仿宋_GB2312" w:hAnsi="Times New Roman" w:cs="Times New Roman"/>
          <w:color w:val="000000" w:themeColor="text1"/>
          <w:sz w:val="24"/>
        </w:rPr>
      </w:pP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2362E6">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2362E6">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2362E6">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2362E6">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2362E6">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2362E6">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AC5D0A">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2362E6">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AC5D0A">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AC5D0A">
      <w:pPr>
        <w:pStyle w:val="afffa"/>
        <w:spacing w:afterLines="50" w:line="360" w:lineRule="auto"/>
        <w:ind w:left="0" w:firstLine="0"/>
        <w:jc w:val="center"/>
        <w:rPr>
          <w:rFonts w:ascii="仿宋_GB2312" w:eastAsia="仿宋_GB2312"/>
          <w:szCs w:val="24"/>
        </w:rPr>
      </w:pPr>
    </w:p>
    <w:p w:rsidR="00A83F31" w:rsidRPr="00747A9D" w:rsidRDefault="00A83F31" w:rsidP="00AC5D0A">
      <w:pPr>
        <w:pStyle w:val="afffa"/>
        <w:spacing w:afterLines="50" w:line="360" w:lineRule="auto"/>
        <w:ind w:left="0" w:firstLine="0"/>
        <w:jc w:val="center"/>
        <w:rPr>
          <w:rFonts w:ascii="仿宋_GB2312" w:eastAsia="仿宋_GB2312"/>
          <w:szCs w:val="24"/>
        </w:rPr>
      </w:pPr>
    </w:p>
    <w:p w:rsidR="00A83F31" w:rsidRPr="00747A9D" w:rsidRDefault="00A83F31" w:rsidP="00AC5D0A">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AC5D0A">
      <w:pPr>
        <w:pStyle w:val="afffa"/>
        <w:spacing w:afterLines="50" w:line="360" w:lineRule="auto"/>
        <w:ind w:left="0" w:firstLine="0"/>
        <w:jc w:val="center"/>
        <w:rPr>
          <w:rFonts w:ascii="仿宋_GB2312" w:eastAsia="仿宋_GB2312"/>
          <w:szCs w:val="24"/>
        </w:rPr>
      </w:pPr>
    </w:p>
    <w:p w:rsidR="00A83F31" w:rsidRPr="00747A9D" w:rsidRDefault="00A83F31" w:rsidP="00AC5D0A">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AC5D0A">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2362E6">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5" w:name="_Toc49090582"/>
      <w:bookmarkStart w:id="6" w:name="_Toc26554103"/>
      <w:bookmarkStart w:id="7" w:name="_Toc24878535"/>
      <w:bookmarkStart w:id="8" w:name="_Toc120614291"/>
      <w:bookmarkStart w:id="9" w:name="_Toc23828483"/>
      <w:bookmarkStart w:id="10" w:name="_Toc22356583"/>
      <w:bookmarkStart w:id="11" w:name="_Toc513029281"/>
      <w:bookmarkStart w:id="12"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5"/>
    <w:bookmarkEnd w:id="6"/>
    <w:bookmarkEnd w:id="7"/>
    <w:bookmarkEnd w:id="8"/>
    <w:bookmarkEnd w:id="9"/>
    <w:bookmarkEnd w:id="10"/>
    <w:bookmarkEnd w:id="11"/>
    <w:bookmarkEnd w:id="12"/>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3" w:name="_Toc49090577"/>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60901585"/>
      <w:bookmarkStart w:id="21" w:name="_Hlt26671380"/>
      <w:bookmarkStart w:id="22" w:name="_Toc22356580"/>
      <w:bookmarkStart w:id="23" w:name="_Toc513029276"/>
      <w:bookmarkEnd w:id="13"/>
      <w:bookmarkEnd w:id="14"/>
      <w:bookmarkEnd w:id="15"/>
      <w:bookmarkEnd w:id="16"/>
      <w:bookmarkEnd w:id="17"/>
      <w:bookmarkEnd w:id="18"/>
      <w:bookmarkEnd w:id="19"/>
      <w:bookmarkEnd w:id="20"/>
      <w:bookmarkEnd w:id="21"/>
      <w:bookmarkEnd w:id="22"/>
      <w:bookmarkEnd w:id="23"/>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17" w:rsidRDefault="00660217" w:rsidP="00A83F31">
      <w:r>
        <w:separator/>
      </w:r>
    </w:p>
  </w:endnote>
  <w:endnote w:type="continuationSeparator" w:id="0">
    <w:p w:rsidR="00660217" w:rsidRDefault="00660217"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
      <w:jc w:val="center"/>
    </w:pPr>
    <w:r>
      <w:t>第</w:t>
    </w:r>
    <w:r w:rsidR="00066BA9" w:rsidRPr="00066BA9">
      <w:fldChar w:fldCharType="begin"/>
    </w:r>
    <w:r>
      <w:instrText xml:space="preserve"> PAGE   \* MERGEFORMAT </w:instrText>
    </w:r>
    <w:r w:rsidR="00066BA9" w:rsidRPr="00066BA9">
      <w:fldChar w:fldCharType="separate"/>
    </w:r>
    <w:r w:rsidR="002C6F8B" w:rsidRPr="002C6F8B">
      <w:rPr>
        <w:noProof/>
        <w:lang w:val="zh-CN"/>
      </w:rPr>
      <w:t>3</w:t>
    </w:r>
    <w:r w:rsidR="00066BA9">
      <w:rPr>
        <w:noProof/>
        <w:lang w:val="zh-CN"/>
      </w:rPr>
      <w:fldChar w:fldCharType="end"/>
    </w:r>
    <w:r>
      <w:t>页</w:t>
    </w:r>
    <w:r>
      <w:rPr>
        <w:rFonts w:hint="eastAsia"/>
      </w:rPr>
      <w:t>（共</w:t>
    </w:r>
    <w:r>
      <w:rPr>
        <w:rFonts w:hint="eastAsia"/>
      </w:rPr>
      <w:t>40</w:t>
    </w:r>
    <w:r>
      <w:rPr>
        <w:rFonts w:hint="eastAsia"/>
      </w:rPr>
      <w:t>页）</w:t>
    </w:r>
  </w:p>
  <w:p w:rsidR="00ED4FD2" w:rsidRDefault="00ED4F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17" w:rsidRDefault="00660217" w:rsidP="00A83F31">
      <w:r>
        <w:separator/>
      </w:r>
    </w:p>
  </w:footnote>
  <w:footnote w:type="continuationSeparator" w:id="0">
    <w:p w:rsidR="00660217" w:rsidRDefault="00660217"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22091"/>
    <w:rsid w:val="00025685"/>
    <w:rsid w:val="000319CC"/>
    <w:rsid w:val="000350F7"/>
    <w:rsid w:val="00037586"/>
    <w:rsid w:val="0005432C"/>
    <w:rsid w:val="00061B6A"/>
    <w:rsid w:val="00066BA9"/>
    <w:rsid w:val="000904D2"/>
    <w:rsid w:val="000B7F98"/>
    <w:rsid w:val="000C14B7"/>
    <w:rsid w:val="000E0646"/>
    <w:rsid w:val="000E416E"/>
    <w:rsid w:val="000E5132"/>
    <w:rsid w:val="00100ED9"/>
    <w:rsid w:val="001143C4"/>
    <w:rsid w:val="00115797"/>
    <w:rsid w:val="00121C02"/>
    <w:rsid w:val="001239DE"/>
    <w:rsid w:val="001315CC"/>
    <w:rsid w:val="00143F26"/>
    <w:rsid w:val="00154982"/>
    <w:rsid w:val="00156E09"/>
    <w:rsid w:val="0018738F"/>
    <w:rsid w:val="00194B09"/>
    <w:rsid w:val="00195EF5"/>
    <w:rsid w:val="001A1653"/>
    <w:rsid w:val="001A6676"/>
    <w:rsid w:val="001D2B31"/>
    <w:rsid w:val="001D7634"/>
    <w:rsid w:val="001E3A79"/>
    <w:rsid w:val="001E6724"/>
    <w:rsid w:val="001F2ED3"/>
    <w:rsid w:val="001F6B23"/>
    <w:rsid w:val="002048C7"/>
    <w:rsid w:val="00206633"/>
    <w:rsid w:val="00207CD3"/>
    <w:rsid w:val="002175D5"/>
    <w:rsid w:val="002251D2"/>
    <w:rsid w:val="002362E6"/>
    <w:rsid w:val="00236BA8"/>
    <w:rsid w:val="00242091"/>
    <w:rsid w:val="00244EEE"/>
    <w:rsid w:val="002538DF"/>
    <w:rsid w:val="00257116"/>
    <w:rsid w:val="00281E8D"/>
    <w:rsid w:val="00287573"/>
    <w:rsid w:val="00297B89"/>
    <w:rsid w:val="002C23D1"/>
    <w:rsid w:val="002C6D8C"/>
    <w:rsid w:val="002C6F8B"/>
    <w:rsid w:val="002D1C5D"/>
    <w:rsid w:val="0031189B"/>
    <w:rsid w:val="00313AA5"/>
    <w:rsid w:val="00314A8D"/>
    <w:rsid w:val="00335832"/>
    <w:rsid w:val="0034662D"/>
    <w:rsid w:val="00347F82"/>
    <w:rsid w:val="00385126"/>
    <w:rsid w:val="003C5D99"/>
    <w:rsid w:val="003F2084"/>
    <w:rsid w:val="00414395"/>
    <w:rsid w:val="00416A71"/>
    <w:rsid w:val="00421D32"/>
    <w:rsid w:val="00423F5C"/>
    <w:rsid w:val="004276DE"/>
    <w:rsid w:val="004403A8"/>
    <w:rsid w:val="00443778"/>
    <w:rsid w:val="004531F6"/>
    <w:rsid w:val="00454175"/>
    <w:rsid w:val="0047527B"/>
    <w:rsid w:val="00475CA0"/>
    <w:rsid w:val="004813A1"/>
    <w:rsid w:val="00491B47"/>
    <w:rsid w:val="00492E64"/>
    <w:rsid w:val="00494284"/>
    <w:rsid w:val="0049477C"/>
    <w:rsid w:val="0049572E"/>
    <w:rsid w:val="004B3992"/>
    <w:rsid w:val="004B4357"/>
    <w:rsid w:val="004C674D"/>
    <w:rsid w:val="004D019C"/>
    <w:rsid w:val="004D4D01"/>
    <w:rsid w:val="004E288A"/>
    <w:rsid w:val="004E7AA5"/>
    <w:rsid w:val="004E7C1B"/>
    <w:rsid w:val="00503F1B"/>
    <w:rsid w:val="00511ECE"/>
    <w:rsid w:val="00545375"/>
    <w:rsid w:val="00553831"/>
    <w:rsid w:val="00582BA0"/>
    <w:rsid w:val="005839BE"/>
    <w:rsid w:val="005927E9"/>
    <w:rsid w:val="005C5D1B"/>
    <w:rsid w:val="005D21F6"/>
    <w:rsid w:val="005F6B72"/>
    <w:rsid w:val="005F7122"/>
    <w:rsid w:val="005F7B03"/>
    <w:rsid w:val="00617F8C"/>
    <w:rsid w:val="00623E14"/>
    <w:rsid w:val="00635D28"/>
    <w:rsid w:val="00641132"/>
    <w:rsid w:val="00660217"/>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47A9D"/>
    <w:rsid w:val="00762D9F"/>
    <w:rsid w:val="007755D8"/>
    <w:rsid w:val="0077711D"/>
    <w:rsid w:val="00781E49"/>
    <w:rsid w:val="007A0B2B"/>
    <w:rsid w:val="007B374D"/>
    <w:rsid w:val="007B67CA"/>
    <w:rsid w:val="007C7B8C"/>
    <w:rsid w:val="007D7473"/>
    <w:rsid w:val="008144B3"/>
    <w:rsid w:val="00823D8B"/>
    <w:rsid w:val="00830908"/>
    <w:rsid w:val="00836FD3"/>
    <w:rsid w:val="00840589"/>
    <w:rsid w:val="008439D6"/>
    <w:rsid w:val="008506C5"/>
    <w:rsid w:val="00857580"/>
    <w:rsid w:val="00891D03"/>
    <w:rsid w:val="008B13C6"/>
    <w:rsid w:val="008C25C3"/>
    <w:rsid w:val="008E2424"/>
    <w:rsid w:val="008E63E7"/>
    <w:rsid w:val="0090623B"/>
    <w:rsid w:val="009140AB"/>
    <w:rsid w:val="0092311F"/>
    <w:rsid w:val="00947821"/>
    <w:rsid w:val="00952B7D"/>
    <w:rsid w:val="00956953"/>
    <w:rsid w:val="00957F02"/>
    <w:rsid w:val="00966A9C"/>
    <w:rsid w:val="00966D29"/>
    <w:rsid w:val="00971A97"/>
    <w:rsid w:val="009A3384"/>
    <w:rsid w:val="009C540C"/>
    <w:rsid w:val="009D47B0"/>
    <w:rsid w:val="009D6B99"/>
    <w:rsid w:val="009D6E57"/>
    <w:rsid w:val="009F0BE1"/>
    <w:rsid w:val="009F2530"/>
    <w:rsid w:val="00A16FFB"/>
    <w:rsid w:val="00A372CC"/>
    <w:rsid w:val="00A57B09"/>
    <w:rsid w:val="00A61348"/>
    <w:rsid w:val="00A81ADC"/>
    <w:rsid w:val="00A82F8F"/>
    <w:rsid w:val="00A83F31"/>
    <w:rsid w:val="00A87DDC"/>
    <w:rsid w:val="00A92173"/>
    <w:rsid w:val="00AB228B"/>
    <w:rsid w:val="00AC4C3B"/>
    <w:rsid w:val="00AC5D0A"/>
    <w:rsid w:val="00AE003D"/>
    <w:rsid w:val="00AE44E0"/>
    <w:rsid w:val="00AF2CF8"/>
    <w:rsid w:val="00B003DD"/>
    <w:rsid w:val="00B04A51"/>
    <w:rsid w:val="00B16AF4"/>
    <w:rsid w:val="00B45CB3"/>
    <w:rsid w:val="00BA3FD6"/>
    <w:rsid w:val="00BB285D"/>
    <w:rsid w:val="00BB47A3"/>
    <w:rsid w:val="00BC34E5"/>
    <w:rsid w:val="00BC7828"/>
    <w:rsid w:val="00BD313A"/>
    <w:rsid w:val="00BD363C"/>
    <w:rsid w:val="00BD6B32"/>
    <w:rsid w:val="00BF0FAE"/>
    <w:rsid w:val="00C21EAB"/>
    <w:rsid w:val="00C32AC3"/>
    <w:rsid w:val="00C37113"/>
    <w:rsid w:val="00C51C2E"/>
    <w:rsid w:val="00C800AC"/>
    <w:rsid w:val="00C82995"/>
    <w:rsid w:val="00C847F0"/>
    <w:rsid w:val="00C96B67"/>
    <w:rsid w:val="00C96ED5"/>
    <w:rsid w:val="00CA0F4B"/>
    <w:rsid w:val="00CA4834"/>
    <w:rsid w:val="00CB7020"/>
    <w:rsid w:val="00CC060A"/>
    <w:rsid w:val="00D1599C"/>
    <w:rsid w:val="00D22CF8"/>
    <w:rsid w:val="00D25F4A"/>
    <w:rsid w:val="00D355F3"/>
    <w:rsid w:val="00D72B2F"/>
    <w:rsid w:val="00D75F06"/>
    <w:rsid w:val="00D900F4"/>
    <w:rsid w:val="00D948F6"/>
    <w:rsid w:val="00DB5299"/>
    <w:rsid w:val="00DD0143"/>
    <w:rsid w:val="00DF6E71"/>
    <w:rsid w:val="00E1043B"/>
    <w:rsid w:val="00E22E86"/>
    <w:rsid w:val="00E352AA"/>
    <w:rsid w:val="00E4373D"/>
    <w:rsid w:val="00E54211"/>
    <w:rsid w:val="00E81E5D"/>
    <w:rsid w:val="00E83007"/>
    <w:rsid w:val="00E97815"/>
    <w:rsid w:val="00EA761C"/>
    <w:rsid w:val="00ED281B"/>
    <w:rsid w:val="00ED4FD2"/>
    <w:rsid w:val="00F05B2B"/>
    <w:rsid w:val="00F14B00"/>
    <w:rsid w:val="00F14FD1"/>
    <w:rsid w:val="00F22765"/>
    <w:rsid w:val="00F2281C"/>
    <w:rsid w:val="00F3008E"/>
    <w:rsid w:val="00F426CA"/>
    <w:rsid w:val="00F44D3A"/>
    <w:rsid w:val="00F57ABC"/>
    <w:rsid w:val="00F64A53"/>
    <w:rsid w:val="00F91CC4"/>
    <w:rsid w:val="00F96A76"/>
    <w:rsid w:val="00FA5828"/>
    <w:rsid w:val="00FB3E97"/>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F1A6E-F733-4BFF-B8DF-4537A708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2122</Words>
  <Characters>12096</Characters>
  <Application>Microsoft Office Word</Application>
  <DocSecurity>0</DocSecurity>
  <Lines>100</Lines>
  <Paragraphs>28</Paragraphs>
  <ScaleCrop>false</ScaleCrop>
  <Company>Microsoft</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18</cp:revision>
  <dcterms:created xsi:type="dcterms:W3CDTF">2018-03-14T10:05:00Z</dcterms:created>
  <dcterms:modified xsi:type="dcterms:W3CDTF">2018-03-22T09:48:00Z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